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before="157" w:beforeLines="50" w:line="240" w:lineRule="exact"/>
        <w:jc w:val="center"/>
        <w:rPr>
          <w:rFonts w:hint="eastAsia" w:ascii="Times New Roman" w:hAnsi="Times New Roman" w:eastAsia="宋体" w:cs="宋体"/>
          <w:b/>
          <w:bCs/>
          <w:caps w:val="0"/>
        </w:rPr>
      </w:pPr>
      <w:r>
        <w:rPr>
          <w:rFonts w:hint="eastAsia" w:ascii="Times New Roman" w:hAnsi="Times New Roman" w:eastAsia="宋体" w:cs="宋体"/>
          <w:b/>
          <w:bCs/>
          <w:caps w:val="0"/>
        </w:rPr>
        <w:t>填写说明</w:t>
      </w:r>
    </w:p>
    <w:p>
      <w:pPr>
        <w:keepNext w:val="0"/>
        <w:keepLines w:val="0"/>
        <w:pageBreakBefore w:val="0"/>
        <w:widowControl w:val="0"/>
        <w:numPr>
          <w:ilvl w:val="0"/>
          <w:numId w:val="1"/>
        </w:numPr>
        <w:kinsoku/>
        <w:overflowPunct/>
        <w:topLinePunct w:val="0"/>
        <w:autoSpaceDE/>
        <w:autoSpaceDN/>
        <w:bidi w:val="0"/>
        <w:adjustRightInd/>
        <w:snapToGrid/>
        <w:spacing w:before="157" w:beforeLines="50" w:line="240" w:lineRule="exact"/>
        <w:ind w:left="425" w:leftChars="0" w:hanging="425" w:firstLineChars="0"/>
        <w:jc w:val="left"/>
        <w:rPr>
          <w:rFonts w:hint="eastAsia" w:ascii="Times New Roman" w:hAnsi="Times New Roman" w:eastAsia="宋体" w:cs="宋体"/>
          <w:caps w:val="0"/>
        </w:rPr>
      </w:pPr>
      <w:r>
        <w:rPr>
          <w:rFonts w:hint="eastAsia" w:ascii="Times New Roman" w:hAnsi="Times New Roman" w:eastAsia="宋体" w:cs="宋体"/>
          <w:caps w:val="0"/>
          <w:lang w:val="en-US" w:eastAsia="zh-CN"/>
        </w:rPr>
        <w:t>各采购单位依据项目的采购文件和《深圳技术大学货物采购国内贸易合同》订立减免税货物的四方</w:t>
      </w:r>
      <w:r>
        <w:rPr>
          <w:rFonts w:hint="eastAsia" w:cs="宋体"/>
          <w:caps w:val="0"/>
          <w:lang w:val="en-US" w:eastAsia="zh-CN"/>
        </w:rPr>
        <w:t>外贸</w:t>
      </w:r>
      <w:r>
        <w:rPr>
          <w:rFonts w:hint="eastAsia" w:ascii="Times New Roman" w:hAnsi="Times New Roman" w:eastAsia="宋体" w:cs="宋体"/>
          <w:caps w:val="0"/>
          <w:lang w:val="en-US" w:eastAsia="zh-CN"/>
        </w:rPr>
        <w:t>合同（简称</w:t>
      </w:r>
      <w:r>
        <w:rPr>
          <w:rFonts w:hint="eastAsia" w:cs="宋体"/>
          <w:caps w:val="0"/>
          <w:lang w:val="en-US" w:eastAsia="zh-CN"/>
        </w:rPr>
        <w:t>外贸</w:t>
      </w:r>
      <w:r>
        <w:rPr>
          <w:rFonts w:hint="eastAsia" w:ascii="Times New Roman" w:hAnsi="Times New Roman" w:eastAsia="宋体" w:cs="宋体"/>
          <w:caps w:val="0"/>
          <w:lang w:val="en-US" w:eastAsia="zh-CN"/>
        </w:rPr>
        <w:t>合同）</w:t>
      </w:r>
      <w:r>
        <w:rPr>
          <w:rFonts w:hint="eastAsia" w:ascii="Times New Roman" w:hAnsi="Times New Roman" w:eastAsia="宋体" w:cs="宋体"/>
          <w:caps w:val="0"/>
        </w:rPr>
        <w:t>；</w:t>
      </w:r>
    </w:p>
    <w:p>
      <w:pPr>
        <w:keepNext w:val="0"/>
        <w:keepLines w:val="0"/>
        <w:pageBreakBefore w:val="0"/>
        <w:widowControl w:val="0"/>
        <w:numPr>
          <w:ilvl w:val="0"/>
          <w:numId w:val="1"/>
        </w:numPr>
        <w:kinsoku/>
        <w:overflowPunct/>
        <w:topLinePunct w:val="0"/>
        <w:autoSpaceDE/>
        <w:autoSpaceDN/>
        <w:bidi w:val="0"/>
        <w:adjustRightInd/>
        <w:snapToGrid/>
        <w:spacing w:before="157" w:beforeLines="50" w:line="240" w:lineRule="exact"/>
        <w:ind w:left="425" w:leftChars="0" w:hanging="425" w:firstLineChars="0"/>
        <w:jc w:val="left"/>
        <w:rPr>
          <w:rFonts w:hint="eastAsia" w:ascii="Times New Roman" w:hAnsi="Times New Roman" w:eastAsia="宋体" w:cs="宋体"/>
          <w:caps w:val="0"/>
        </w:rPr>
      </w:pPr>
      <w:r>
        <w:rPr>
          <w:rFonts w:hint="eastAsia" w:cs="宋体"/>
          <w:caps w:val="0"/>
          <w:lang w:val="en-US" w:eastAsia="zh-CN"/>
        </w:rPr>
        <w:t>外贸</w:t>
      </w:r>
      <w:r>
        <w:rPr>
          <w:rFonts w:hint="eastAsia" w:ascii="Times New Roman" w:hAnsi="Times New Roman" w:eastAsia="宋体" w:cs="宋体"/>
          <w:caps w:val="0"/>
        </w:rPr>
        <w:t>合同</w:t>
      </w:r>
      <w:r>
        <w:rPr>
          <w:rFonts w:hint="eastAsia" w:ascii="Times New Roman" w:hAnsi="Times New Roman" w:eastAsia="宋体" w:cs="宋体"/>
          <w:caps w:val="0"/>
          <w:lang w:val="en-US" w:eastAsia="zh-CN"/>
        </w:rPr>
        <w:t>与《深圳技术大学货物采购国内贸易合同》共同组成一套的货物合同</w:t>
      </w:r>
      <w:r>
        <w:rPr>
          <w:rFonts w:hint="eastAsia" w:cs="宋体"/>
          <w:caps w:val="0"/>
          <w:lang w:val="en-US" w:eastAsia="zh-CN"/>
        </w:rPr>
        <w:t>，外贸合同作为办理进口手续及减免税优惠的目的签订</w:t>
      </w:r>
      <w:r>
        <w:rPr>
          <w:rFonts w:hint="eastAsia" w:ascii="Times New Roman" w:hAnsi="Times New Roman" w:eastAsia="宋体" w:cs="宋体"/>
          <w:caps w:val="0"/>
          <w:lang w:val="en-US" w:eastAsia="zh-CN"/>
        </w:rPr>
        <w:t>，</w:t>
      </w:r>
      <w:r>
        <w:rPr>
          <w:rFonts w:hint="eastAsia" w:cs="宋体"/>
          <w:caps w:val="0"/>
          <w:lang w:val="en-US" w:eastAsia="zh-CN"/>
        </w:rPr>
        <w:t>外贸</w:t>
      </w:r>
      <w:r>
        <w:rPr>
          <w:rFonts w:hint="eastAsia" w:ascii="Times New Roman" w:hAnsi="Times New Roman" w:eastAsia="宋体" w:cs="宋体"/>
          <w:caps w:val="0"/>
          <w:lang w:val="en-US" w:eastAsia="zh-CN"/>
        </w:rPr>
        <w:t>合同</w:t>
      </w:r>
      <w:r>
        <w:rPr>
          <w:rFonts w:hint="eastAsia" w:ascii="Times New Roman" w:hAnsi="Times New Roman" w:eastAsia="宋体" w:cs="宋体"/>
          <w:caps w:val="0"/>
        </w:rPr>
        <w:t>参考本合同范本；</w:t>
      </w:r>
    </w:p>
    <w:p>
      <w:pPr>
        <w:keepNext w:val="0"/>
        <w:keepLines w:val="0"/>
        <w:pageBreakBefore w:val="0"/>
        <w:widowControl w:val="0"/>
        <w:numPr>
          <w:ilvl w:val="0"/>
          <w:numId w:val="1"/>
        </w:numPr>
        <w:kinsoku/>
        <w:overflowPunct/>
        <w:topLinePunct w:val="0"/>
        <w:autoSpaceDE/>
        <w:autoSpaceDN/>
        <w:bidi w:val="0"/>
        <w:adjustRightInd/>
        <w:snapToGrid/>
        <w:spacing w:before="157" w:beforeLines="50" w:line="240" w:lineRule="exact"/>
        <w:ind w:left="425" w:leftChars="0" w:hanging="425" w:firstLineChars="0"/>
        <w:jc w:val="left"/>
        <w:rPr>
          <w:rFonts w:hint="eastAsia" w:ascii="Times New Roman" w:hAnsi="Times New Roman" w:eastAsia="宋体" w:cs="宋体"/>
          <w:caps w:val="0"/>
        </w:rPr>
      </w:pPr>
      <w:r>
        <w:rPr>
          <w:rFonts w:hint="eastAsia" w:cs="宋体"/>
          <w:caps w:val="0"/>
          <w:lang w:val="en-US" w:eastAsia="zh-CN"/>
        </w:rPr>
        <w:t>外贸</w:t>
      </w:r>
      <w:r>
        <w:rPr>
          <w:rFonts w:hint="eastAsia" w:ascii="Times New Roman" w:hAnsi="Times New Roman" w:eastAsia="宋体" w:cs="宋体"/>
          <w:caps w:val="0"/>
        </w:rPr>
        <w:t>合同编号为“项目编号+学校外贸代理简码”；</w:t>
      </w:r>
    </w:p>
    <w:p>
      <w:pPr>
        <w:keepNext w:val="0"/>
        <w:keepLines w:val="0"/>
        <w:pageBreakBefore w:val="0"/>
        <w:widowControl w:val="0"/>
        <w:numPr>
          <w:ilvl w:val="0"/>
          <w:numId w:val="1"/>
        </w:numPr>
        <w:kinsoku/>
        <w:overflowPunct/>
        <w:topLinePunct w:val="0"/>
        <w:autoSpaceDE/>
        <w:autoSpaceDN/>
        <w:bidi w:val="0"/>
        <w:adjustRightInd/>
        <w:snapToGrid/>
        <w:spacing w:before="157" w:beforeLines="50" w:line="240" w:lineRule="exact"/>
        <w:ind w:left="425" w:leftChars="0" w:hanging="425" w:firstLineChars="0"/>
        <w:jc w:val="left"/>
        <w:rPr>
          <w:rFonts w:hint="eastAsia" w:ascii="Times New Roman" w:hAnsi="Times New Roman" w:eastAsia="宋体" w:cs="宋体"/>
          <w:caps w:val="0"/>
        </w:rPr>
      </w:pPr>
      <w:r>
        <w:rPr>
          <w:rFonts w:hint="eastAsia" w:ascii="Times New Roman" w:hAnsi="Times New Roman" w:eastAsia="宋体" w:cs="宋体"/>
          <w:caps w:val="0"/>
        </w:rPr>
        <w:t>各单位应按照学校相关规定严格执行合同起草、审查、签订、备案等合同管理程序</w:t>
      </w:r>
      <w:r>
        <w:rPr>
          <w:rFonts w:hint="eastAsia" w:ascii="Times New Roman" w:hAnsi="Times New Roman" w:eastAsia="宋体" w:cs="宋体"/>
          <w:caps w:val="0"/>
          <w:lang w:val="en-US" w:eastAsia="zh-CN"/>
        </w:rPr>
        <w:t>。</w:t>
      </w:r>
    </w:p>
    <w:p>
      <w:pPr>
        <w:keepNext w:val="0"/>
        <w:keepLines w:val="0"/>
        <w:pageBreakBefore w:val="0"/>
        <w:widowControl w:val="0"/>
        <w:numPr>
          <w:ilvl w:val="0"/>
          <w:numId w:val="1"/>
        </w:numPr>
        <w:kinsoku/>
        <w:overflowPunct/>
        <w:topLinePunct w:val="0"/>
        <w:autoSpaceDE/>
        <w:autoSpaceDN/>
        <w:bidi w:val="0"/>
        <w:adjustRightInd/>
        <w:snapToGrid/>
        <w:spacing w:before="157" w:beforeLines="50" w:line="240" w:lineRule="exact"/>
        <w:ind w:left="425" w:leftChars="0" w:hanging="425" w:firstLineChars="0"/>
        <w:jc w:val="left"/>
        <w:rPr>
          <w:rFonts w:hint="eastAsia" w:ascii="Times New Roman" w:hAnsi="Times New Roman" w:eastAsia="宋体" w:cs="宋体"/>
          <w:caps w:val="0"/>
        </w:rPr>
      </w:pPr>
      <w:r>
        <w:rPr>
          <w:rFonts w:hint="eastAsia" w:cs="宋体"/>
          <w:caps w:val="0"/>
          <w:lang w:val="en-US" w:eastAsia="zh-CN"/>
        </w:rPr>
        <w:t>此页不打印。</w:t>
      </w:r>
    </w:p>
    <w:p>
      <w:pPr>
        <w:keepNext w:val="0"/>
        <w:keepLines w:val="0"/>
        <w:pageBreakBefore w:val="0"/>
        <w:widowControl w:val="0"/>
        <w:numPr>
          <w:ilvl w:val="0"/>
          <w:numId w:val="0"/>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p>
    <w:p>
      <w:pPr>
        <w:keepNext w:val="0"/>
        <w:keepLines w:val="0"/>
        <w:pageBreakBefore w:val="0"/>
        <w:widowControl w:val="0"/>
        <w:numPr>
          <w:ilvl w:val="0"/>
          <w:numId w:val="0"/>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p>
    <w:p>
      <w:pPr>
        <w:keepNext w:val="0"/>
        <w:keepLines w:val="0"/>
        <w:pageBreakBefore w:val="0"/>
        <w:widowControl w:val="0"/>
        <w:numPr>
          <w:ilvl w:val="0"/>
          <w:numId w:val="0"/>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p>
    <w:p>
      <w:pPr>
        <w:keepNext w:val="0"/>
        <w:keepLines w:val="0"/>
        <w:pageBreakBefore w:val="0"/>
        <w:widowControl w:val="0"/>
        <w:numPr>
          <w:ilvl w:val="0"/>
          <w:numId w:val="0"/>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sectPr>
          <w:footerReference r:id="rId5" w:type="default"/>
          <w:pgSz w:w="11906" w:h="16838"/>
          <w:pgMar w:top="1418" w:right="1701" w:bottom="1418" w:left="1701" w:header="851" w:footer="0" w:gutter="0"/>
          <w:pgNumType w:start="1"/>
          <w:cols w:space="720" w:num="1"/>
          <w:docGrid w:type="lines" w:linePitch="312" w:charSpace="0"/>
        </w:sectPr>
      </w:pPr>
    </w:p>
    <w:p>
      <w:pPr>
        <w:keepNext w:val="0"/>
        <w:keepLines w:val="0"/>
        <w:pageBreakBefore w:val="0"/>
        <w:widowControl w:val="0"/>
        <w:kinsoku/>
        <w:overflowPunct/>
        <w:topLinePunct w:val="0"/>
        <w:autoSpaceDE/>
        <w:autoSpaceDN/>
        <w:bidi w:val="0"/>
        <w:adjustRightInd/>
        <w:snapToGrid/>
        <w:spacing w:before="157" w:beforeLines="50" w:line="240" w:lineRule="exact"/>
        <w:jc w:val="center"/>
        <w:rPr>
          <w:rFonts w:hint="eastAsia" w:ascii="Times New Roman" w:hAnsi="Times New Roman" w:eastAsia="宋体" w:cs="宋体"/>
          <w:b/>
          <w:caps w:val="0"/>
        </w:rPr>
      </w:pPr>
      <w:bookmarkStart w:id="0" w:name="PO_QTBJ1"/>
      <w:r>
        <w:rPr>
          <w:rFonts w:hint="eastAsia" w:ascii="Times New Roman" w:hAnsi="Times New Roman" w:eastAsia="宋体" w:cs="宋体"/>
          <w:b/>
          <w:bCs/>
          <w:caps w:val="0"/>
          <w:sz w:val="24"/>
        </w:rPr>
        <w:t xml:space="preserve"> </w:t>
      </w:r>
      <w:permStart w:id="0" w:edGrp="everyone"/>
      <w:r>
        <w:rPr>
          <w:rFonts w:hint="eastAsia" w:ascii="Times New Roman" w:hAnsi="Times New Roman" w:eastAsia="宋体" w:cs="宋体"/>
          <w:b/>
          <w:caps w:val="0"/>
        </w:rPr>
        <w:t>合   同</w:t>
      </w:r>
    </w:p>
    <w:p>
      <w:pPr>
        <w:keepNext w:val="0"/>
        <w:keepLines w:val="0"/>
        <w:pageBreakBefore w:val="0"/>
        <w:widowControl w:val="0"/>
        <w:kinsoku/>
        <w:overflowPunct/>
        <w:topLinePunct w:val="0"/>
        <w:autoSpaceDE/>
        <w:autoSpaceDN/>
        <w:bidi w:val="0"/>
        <w:adjustRightInd/>
        <w:snapToGrid/>
        <w:spacing w:before="157" w:beforeLines="50" w:line="240" w:lineRule="exact"/>
        <w:jc w:val="center"/>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CONTRACT</w:t>
      </w:r>
    </w:p>
    <w:p>
      <w:pPr>
        <w:keepNext w:val="0"/>
        <w:keepLines w:val="0"/>
        <w:pageBreakBefore w:val="0"/>
        <w:widowControl w:val="0"/>
        <w:kinsoku/>
        <w:overflowPunct/>
        <w:topLinePunct w:val="0"/>
        <w:autoSpaceDE/>
        <w:autoSpaceDN/>
        <w:bidi w:val="0"/>
        <w:adjustRightInd/>
        <w:snapToGrid/>
        <w:spacing w:before="157" w:beforeLines="50" w:line="240" w:lineRule="exact"/>
        <w:jc w:val="right"/>
        <w:rPr>
          <w:rFonts w:hint="eastAsia" w:ascii="Times New Roman" w:hAnsi="Times New Roman" w:eastAsia="宋体" w:cs="宋体"/>
          <w:b/>
          <w:caps w:val="0"/>
        </w:rPr>
      </w:pPr>
      <w:r>
        <w:rPr>
          <w:rFonts w:hint="eastAsia" w:ascii="Times New Roman" w:hAnsi="Times New Roman" w:eastAsia="宋体" w:cs="宋体"/>
          <w:b/>
          <w:caps w:val="0"/>
        </w:rPr>
        <w:t>合同号:  (               )</w:t>
      </w:r>
    </w:p>
    <w:p>
      <w:pPr>
        <w:keepNext w:val="0"/>
        <w:keepLines w:val="0"/>
        <w:pageBreakBefore w:val="0"/>
        <w:widowControl w:val="0"/>
        <w:kinsoku/>
        <w:wordWrap w:val="0"/>
        <w:overflowPunct/>
        <w:topLinePunct w:val="0"/>
        <w:autoSpaceDE/>
        <w:autoSpaceDN/>
        <w:bidi w:val="0"/>
        <w:adjustRightInd/>
        <w:snapToGrid/>
        <w:spacing w:before="157" w:beforeLines="50" w:line="240" w:lineRule="exact"/>
        <w:jc w:val="right"/>
        <w:rPr>
          <w:rFonts w:hint="eastAsia" w:ascii="Times New Roman" w:hAnsi="Times New Roman" w:eastAsia="宋体" w:cs="宋体"/>
          <w:b/>
          <w:caps w:val="0"/>
        </w:rPr>
      </w:pPr>
      <w:r>
        <w:rPr>
          <w:rFonts w:hint="eastAsia" w:ascii="Times New Roman" w:hAnsi="Times New Roman" w:eastAsia="宋体" w:cs="宋体"/>
          <w:b/>
          <w:caps w:val="0"/>
        </w:rPr>
        <w:t xml:space="preserve"> </w:t>
      </w:r>
      <w:r>
        <w:rPr>
          <w:rFonts w:hint="eastAsia" w:ascii="Times New Roman" w:hAnsi="Times New Roman" w:eastAsia="宋体" w:cs="宋体"/>
          <w:b/>
          <w:caps w:val="0"/>
          <w:szCs w:val="21"/>
          <w:lang w:bidi="ar"/>
        </w:rPr>
        <w:t xml:space="preserve">Contract No.: </w:t>
      </w:r>
      <w:r>
        <w:rPr>
          <w:rFonts w:hint="eastAsia" w:ascii="Times New Roman" w:hAnsi="Times New Roman" w:eastAsia="宋体" w:cs="宋体"/>
          <w:b/>
          <w:caps w:val="0"/>
        </w:rPr>
        <w:t xml:space="preserve">            </w:t>
      </w:r>
    </w:p>
    <w:p>
      <w:pPr>
        <w:keepNext w:val="0"/>
        <w:keepLines w:val="0"/>
        <w:pageBreakBefore w:val="0"/>
        <w:widowControl w:val="0"/>
        <w:kinsoku/>
        <w:overflowPunct/>
        <w:topLinePunct w:val="0"/>
        <w:autoSpaceDE/>
        <w:autoSpaceDN/>
        <w:bidi w:val="0"/>
        <w:adjustRightInd/>
        <w:snapToGrid/>
        <w:spacing w:before="157" w:beforeLines="50" w:line="240" w:lineRule="exact"/>
        <w:jc w:val="right"/>
        <w:rPr>
          <w:rFonts w:hint="eastAsia" w:ascii="Times New Roman" w:hAnsi="Times New Roman" w:eastAsia="宋体" w:cs="宋体"/>
          <w:b/>
          <w:caps w:val="0"/>
        </w:rPr>
      </w:pPr>
      <w:r>
        <w:rPr>
          <w:rFonts w:hint="eastAsia" w:ascii="Times New Roman" w:hAnsi="Times New Roman" w:eastAsia="宋体" w:cs="宋体"/>
          <w:b/>
          <w:caps w:val="0"/>
        </w:rPr>
        <w:t xml:space="preserve"> 签订日期     年   月   日</w:t>
      </w:r>
    </w:p>
    <w:p>
      <w:pPr>
        <w:keepNext w:val="0"/>
        <w:keepLines w:val="0"/>
        <w:pageBreakBefore w:val="0"/>
        <w:widowControl w:val="0"/>
        <w:kinsoku/>
        <w:wordWrap w:val="0"/>
        <w:overflowPunct/>
        <w:topLinePunct w:val="0"/>
        <w:autoSpaceDE/>
        <w:autoSpaceDN/>
        <w:bidi w:val="0"/>
        <w:adjustRightInd/>
        <w:snapToGrid/>
        <w:spacing w:before="157" w:beforeLines="50" w:line="240" w:lineRule="exact"/>
        <w:jc w:val="right"/>
        <w:rPr>
          <w:rFonts w:hint="eastAsia" w:ascii="Times New Roman" w:hAnsi="Times New Roman" w:eastAsia="宋体" w:cs="宋体"/>
          <w:b/>
          <w:caps w:val="0"/>
        </w:rPr>
      </w:pPr>
      <w:r>
        <w:rPr>
          <w:rFonts w:hint="eastAsia" w:ascii="Times New Roman" w:hAnsi="Times New Roman" w:eastAsia="宋体" w:cs="宋体"/>
          <w:b/>
          <w:caps w:val="0"/>
          <w:szCs w:val="21"/>
          <w:lang w:bidi="ar"/>
        </w:rPr>
        <w:t xml:space="preserve">Signed on: </w:t>
      </w:r>
      <w:r>
        <w:rPr>
          <w:rFonts w:hint="eastAsia" w:ascii="Times New Roman" w:hAnsi="Times New Roman" w:eastAsia="宋体" w:cs="宋体"/>
          <w:b/>
          <w:caps w:val="0"/>
        </w:rPr>
        <w:t xml:space="preserv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买方： 深圳技术大学</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Buyer: Shenzhen Technology University</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rPr>
        <w:t>地址：中国广东省深圳市坪山区兰田路3002号     邮编:</w:t>
      </w:r>
      <w:r>
        <w:rPr>
          <w:rFonts w:hint="eastAsia" w:ascii="Times New Roman" w:hAnsi="Times New Roman" w:eastAsia="宋体" w:cs="宋体"/>
          <w:b/>
          <w:caps w:val="0"/>
          <w:szCs w:val="21"/>
          <w:lang w:bidi="ar"/>
        </w:rPr>
        <w:t xml:space="preserve">518000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Address: 3002 Lantian Road, Pingshan District, Shenzhen City,</w:t>
      </w:r>
      <w:r>
        <w:rPr>
          <w:rFonts w:hint="eastAsia" w:ascii="Times New Roman" w:hAnsi="Times New Roman" w:eastAsia="宋体" w:cs="宋体"/>
          <w:caps w:val="0"/>
        </w:rPr>
        <w:t xml:space="preserve"> </w:t>
      </w:r>
      <w:r>
        <w:rPr>
          <w:rFonts w:hint="eastAsia" w:ascii="Times New Roman" w:hAnsi="Times New Roman" w:eastAsia="宋体" w:cs="宋体"/>
          <w:b/>
          <w:caps w:val="0"/>
          <w:szCs w:val="21"/>
          <w:lang w:bidi="ar"/>
        </w:rPr>
        <w:t>Guangdong Province, P.R.China</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电话</w:t>
      </w:r>
      <w:r>
        <w:rPr>
          <w:rFonts w:hint="eastAsia" w:ascii="Times New Roman" w:hAnsi="Times New Roman" w:eastAsia="宋体" w:cs="宋体"/>
          <w:b/>
          <w:caps w:val="0"/>
          <w:szCs w:val="21"/>
          <w:lang w:bidi="ar"/>
        </w:rPr>
        <w:t xml:space="preserve">Tel:  </w:t>
      </w:r>
      <w:r>
        <w:rPr>
          <w:rFonts w:hint="eastAsia" w:ascii="Times New Roman" w:hAnsi="Times New Roman" w:eastAsia="宋体" w:cs="宋体"/>
          <w:b/>
          <w:caps w:val="0"/>
        </w:rPr>
        <w:t xml:space="preserve">                           传真</w:t>
      </w:r>
      <w:r>
        <w:rPr>
          <w:rFonts w:hint="eastAsia" w:ascii="Times New Roman" w:hAnsi="Times New Roman" w:eastAsia="宋体" w:cs="宋体"/>
          <w:b/>
          <w:caps w:val="0"/>
          <w:szCs w:val="21"/>
          <w:lang w:bidi="ar"/>
        </w:rPr>
        <w:t>Fax:</w:t>
      </w:r>
      <w:r>
        <w:rPr>
          <w:rFonts w:hint="eastAsia" w:ascii="Times New Roman" w:hAnsi="Times New Roman" w:eastAsia="宋体" w:cs="宋体"/>
          <w:b/>
          <w:caps w:val="0"/>
        </w:rPr>
        <w:t xml:space="preserv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买方代理： （</w:t>
      </w:r>
      <w:r>
        <w:rPr>
          <w:rFonts w:hint="eastAsia" w:cs="宋体"/>
          <w:b/>
          <w:caps w:val="0"/>
          <w:lang w:val="en-US" w:eastAsia="zh-CN"/>
        </w:rPr>
        <w:t>校方指定</w:t>
      </w:r>
      <w:r>
        <w:rPr>
          <w:rFonts w:hint="eastAsia" w:ascii="Times New Roman" w:hAnsi="Times New Roman" w:eastAsia="宋体" w:cs="宋体"/>
          <w:b/>
          <w:caps w:val="0"/>
        </w:rPr>
        <w:t xml:space="preserve">外贸代理信息）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szCs w:val="21"/>
          <w:lang w:bidi="ar"/>
        </w:rPr>
        <w:t>Buyer</w:t>
      </w:r>
      <w:r>
        <w:rPr>
          <w:rFonts w:hint="eastAsia" w:cs="宋体"/>
          <w:b/>
          <w:caps w:val="0"/>
          <w:szCs w:val="21"/>
          <w:lang w:eastAsia="zh-CN" w:bidi="ar"/>
        </w:rPr>
        <w:t>'</w:t>
      </w:r>
      <w:r>
        <w:rPr>
          <w:rFonts w:hint="eastAsia" w:ascii="Times New Roman" w:hAnsi="Times New Roman" w:eastAsia="宋体" w:cs="宋体"/>
          <w:b/>
          <w:caps w:val="0"/>
          <w:szCs w:val="21"/>
          <w:lang w:bidi="ar"/>
        </w:rPr>
        <w:t>s Agent：</w:t>
      </w:r>
      <w:r>
        <w:rPr>
          <w:rFonts w:hint="eastAsia" w:ascii="Times New Roman" w:hAnsi="Times New Roman" w:eastAsia="宋体" w:cs="宋体"/>
          <w:b/>
          <w:caps w:val="0"/>
        </w:rPr>
        <w:t xml:space="preserv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 xml:space="preserve">地址：    邮编：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Address：</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电话</w:t>
      </w:r>
      <w:r>
        <w:rPr>
          <w:rFonts w:hint="eastAsia" w:ascii="Times New Roman" w:hAnsi="Times New Roman" w:eastAsia="宋体" w:cs="宋体"/>
          <w:b/>
          <w:caps w:val="0"/>
          <w:szCs w:val="21"/>
          <w:lang w:bidi="ar"/>
        </w:rPr>
        <w:t>Tel:</w:t>
      </w:r>
      <w:r>
        <w:rPr>
          <w:rFonts w:hint="eastAsia" w:ascii="Times New Roman" w:hAnsi="Times New Roman" w:eastAsia="宋体" w:cs="宋体"/>
          <w:b/>
          <w:caps w:val="0"/>
        </w:rPr>
        <w:t>：            传真</w:t>
      </w:r>
      <w:r>
        <w:rPr>
          <w:rFonts w:hint="eastAsia" w:ascii="Times New Roman" w:hAnsi="Times New Roman" w:eastAsia="宋体" w:cs="宋体"/>
          <w:b/>
          <w:caps w:val="0"/>
          <w:szCs w:val="21"/>
          <w:lang w:bidi="ar"/>
        </w:rPr>
        <w:t xml:space="preserve">Fax: </w:t>
      </w:r>
      <w:r>
        <w:rPr>
          <w:rFonts w:hint="eastAsia" w:ascii="Times New Roman" w:hAnsi="Times New Roman" w:eastAsia="宋体" w:cs="宋体"/>
          <w:b/>
          <w:caps w:val="0"/>
        </w:rPr>
        <w:t xml:space="preserv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commentRangeStart w:id="0"/>
      <w:r>
        <w:rPr>
          <w:rFonts w:hint="eastAsia" w:ascii="Times New Roman" w:hAnsi="Times New Roman" w:eastAsia="宋体" w:cs="宋体"/>
          <w:b/>
          <w:caps w:val="0"/>
        </w:rPr>
        <w:t>卖方:（境外商信息）</w:t>
      </w:r>
      <w:commentRangeEnd w:id="0"/>
      <w:r>
        <w:rPr>
          <w:rFonts w:hint="eastAsia" w:ascii="Times New Roman" w:hAnsi="Times New Roman" w:eastAsia="宋体" w:cs="宋体"/>
          <w:caps w:val="0"/>
        </w:rPr>
        <w:commentReference w:id="0"/>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Seller:</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commentRangeStart w:id="1"/>
      <w:r>
        <w:rPr>
          <w:rFonts w:hint="eastAsia" w:ascii="Times New Roman" w:hAnsi="Times New Roman" w:eastAsia="宋体" w:cs="宋体"/>
          <w:b/>
          <w:caps w:val="0"/>
        </w:rPr>
        <w:t>地址：</w:t>
      </w:r>
      <w:commentRangeEnd w:id="1"/>
      <w:r>
        <w:rPr>
          <w:rFonts w:hint="eastAsia" w:ascii="Times New Roman" w:hAnsi="Times New Roman" w:eastAsia="宋体" w:cs="宋体"/>
          <w:caps w:val="0"/>
        </w:rPr>
        <w:commentReference w:id="1"/>
      </w:r>
      <w:r>
        <w:rPr>
          <w:rFonts w:hint="eastAsia" w:ascii="Times New Roman" w:hAnsi="Times New Roman" w:eastAsia="宋体" w:cs="宋体"/>
          <w:b/>
          <w:caps w:val="0"/>
        </w:rPr>
        <w:t xml:space="preserv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szCs w:val="21"/>
          <w:lang w:bidi="ar"/>
        </w:rPr>
        <w:t xml:space="preserve">Address: </w:t>
      </w:r>
      <w:r>
        <w:rPr>
          <w:rFonts w:hint="eastAsia" w:ascii="Times New Roman" w:hAnsi="Times New Roman" w:eastAsia="宋体" w:cs="宋体"/>
          <w:b/>
          <w:caps w:val="0"/>
        </w:rPr>
        <w:t xml:space="preserv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电话</w:t>
      </w:r>
      <w:r>
        <w:rPr>
          <w:rFonts w:hint="eastAsia" w:ascii="Times New Roman" w:hAnsi="Times New Roman" w:eastAsia="宋体" w:cs="宋体"/>
          <w:b/>
          <w:caps w:val="0"/>
          <w:szCs w:val="21"/>
          <w:lang w:bidi="ar"/>
        </w:rPr>
        <w:t>Tel:：</w:t>
      </w:r>
      <w:r>
        <w:rPr>
          <w:rFonts w:hint="eastAsia" w:ascii="Times New Roman" w:hAnsi="Times New Roman" w:eastAsia="宋体" w:cs="宋体"/>
          <w:b/>
          <w:caps w:val="0"/>
        </w:rPr>
        <w:t xml:space="preserve">            传真</w:t>
      </w:r>
      <w:r>
        <w:rPr>
          <w:rFonts w:hint="eastAsia" w:ascii="Times New Roman" w:hAnsi="Times New Roman" w:eastAsia="宋体" w:cs="宋体"/>
          <w:b/>
          <w:caps w:val="0"/>
          <w:szCs w:val="21"/>
          <w:lang w:bidi="ar"/>
        </w:rPr>
        <w:t>Fax:</w:t>
      </w:r>
      <w:r>
        <w:rPr>
          <w:rFonts w:hint="eastAsia" w:ascii="Times New Roman" w:hAnsi="Times New Roman" w:eastAsia="宋体" w:cs="宋体"/>
          <w:b/>
          <w:caps w:val="0"/>
        </w:rPr>
        <w:t xml:space="preserv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commentRangeStart w:id="2"/>
      <w:r>
        <w:rPr>
          <w:rFonts w:hint="eastAsia" w:ascii="Times New Roman" w:hAnsi="Times New Roman" w:eastAsia="宋体" w:cs="宋体"/>
          <w:b/>
          <w:caps w:val="0"/>
        </w:rPr>
        <w:t>卖方代理：（中标商信息）</w:t>
      </w:r>
      <w:commentRangeEnd w:id="2"/>
      <w:r>
        <w:rPr>
          <w:rFonts w:hint="eastAsia" w:ascii="Times New Roman" w:hAnsi="Times New Roman" w:eastAsia="宋体" w:cs="宋体"/>
          <w:caps w:val="0"/>
        </w:rPr>
        <w:commentReference w:id="2"/>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Seller</w:t>
      </w:r>
      <w:r>
        <w:rPr>
          <w:rFonts w:hint="eastAsia" w:cs="宋体"/>
          <w:b/>
          <w:caps w:val="0"/>
          <w:szCs w:val="21"/>
          <w:lang w:val="en-US" w:eastAsia="zh-CN" w:bidi="ar"/>
        </w:rPr>
        <w:t>'</w:t>
      </w:r>
      <w:r>
        <w:rPr>
          <w:rFonts w:hint="eastAsia" w:ascii="Times New Roman" w:hAnsi="Times New Roman" w:eastAsia="宋体" w:cs="宋体"/>
          <w:b/>
          <w:caps w:val="0"/>
          <w:szCs w:val="21"/>
          <w:lang w:val="en-US" w:eastAsia="zh-CN" w:bidi="ar"/>
        </w:rPr>
        <w:t>s</w:t>
      </w:r>
      <w:r>
        <w:rPr>
          <w:rFonts w:hint="eastAsia" w:ascii="Times New Roman" w:hAnsi="Times New Roman" w:eastAsia="宋体" w:cs="宋体"/>
          <w:b/>
          <w:caps w:val="0"/>
          <w:szCs w:val="21"/>
          <w:lang w:bidi="ar"/>
        </w:rPr>
        <w:t xml:space="preserve"> Agent：</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 xml:space="preserve">地址：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szCs w:val="21"/>
          <w:lang w:bidi="ar"/>
        </w:rPr>
        <w:t xml:space="preserve">Address: </w:t>
      </w:r>
      <w:r>
        <w:rPr>
          <w:rFonts w:hint="eastAsia" w:ascii="Times New Roman" w:hAnsi="Times New Roman" w:eastAsia="宋体" w:cs="宋体"/>
          <w:b/>
          <w:caps w:val="0"/>
        </w:rPr>
        <w:t xml:space="preserv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电话</w:t>
      </w:r>
      <w:r>
        <w:rPr>
          <w:rFonts w:hint="eastAsia" w:ascii="Times New Roman" w:hAnsi="Times New Roman" w:eastAsia="宋体" w:cs="宋体"/>
          <w:b/>
          <w:caps w:val="0"/>
          <w:szCs w:val="21"/>
          <w:lang w:bidi="ar"/>
        </w:rPr>
        <w:t>Tel:</w:t>
      </w:r>
      <w:r>
        <w:rPr>
          <w:rFonts w:hint="eastAsia" w:ascii="Times New Roman" w:hAnsi="Times New Roman" w:eastAsia="宋体" w:cs="宋体"/>
          <w:b/>
          <w:caps w:val="0"/>
        </w:rPr>
        <w:t>：            传真</w:t>
      </w:r>
      <w:r>
        <w:rPr>
          <w:rFonts w:hint="eastAsia" w:ascii="Times New Roman" w:hAnsi="Times New Roman" w:eastAsia="宋体" w:cs="宋体"/>
          <w:b/>
          <w:caps w:val="0"/>
          <w:szCs w:val="21"/>
          <w:lang w:bidi="ar"/>
        </w:rPr>
        <w:t>Fax:</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买方、买方代理、卖方和卖方代理根据《中华人民共和国</w:t>
      </w:r>
      <w:r>
        <w:rPr>
          <w:rFonts w:hint="eastAsia" w:cs="宋体"/>
          <w:caps w:val="0"/>
          <w:lang w:val="en-US" w:eastAsia="zh-CN"/>
        </w:rPr>
        <w:t>民法典</w:t>
      </w:r>
      <w:r>
        <w:rPr>
          <w:rFonts w:hint="eastAsia" w:ascii="Times New Roman" w:hAnsi="Times New Roman" w:eastAsia="宋体" w:cs="宋体"/>
          <w:caps w:val="0"/>
        </w:rPr>
        <w:t>》及深圳技术大学</w:t>
      </w:r>
      <w:r>
        <w:rPr>
          <w:rFonts w:hint="eastAsia" w:ascii="Times New Roman" w:hAnsi="Times New Roman" w:eastAsia="宋体" w:cs="宋体"/>
          <w:b/>
          <w:caps w:val="0"/>
          <w:szCs w:val="21"/>
          <w:u w:val="single"/>
        </w:rPr>
        <w:t xml:space="preserve">           </w:t>
      </w:r>
      <w:r>
        <w:rPr>
          <w:rFonts w:hint="eastAsia" w:ascii="Times New Roman" w:hAnsi="Times New Roman" w:eastAsia="宋体" w:cs="宋体"/>
          <w:caps w:val="0"/>
        </w:rPr>
        <w:t>号（招标编号）的招标结果，经友好协商就下述商品贸易事项达成协议：</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 xml:space="preserve">This agreement is entered by and among the Buyer, the agent of the Buyer, the Seller and the agent of the Seller in accordance with the </w:t>
      </w:r>
      <w:r>
        <w:rPr>
          <w:rFonts w:hint="eastAsia" w:ascii="Times New Roman" w:hAnsi="Times New Roman" w:eastAsia="宋体" w:cs="Times New Roman"/>
          <w:color w:val="auto"/>
          <w:szCs w:val="21"/>
          <w:lang w:bidi="ar"/>
        </w:rPr>
        <w:t>Civil Code</w:t>
      </w:r>
      <w:r>
        <w:rPr>
          <w:rFonts w:hint="eastAsia" w:ascii="Times New Roman" w:hAnsi="Times New Roman" w:eastAsia="宋体" w:cs="宋体"/>
          <w:caps w:val="0"/>
          <w:color w:val="auto"/>
          <w:szCs w:val="21"/>
          <w:lang w:bidi="ar"/>
        </w:rPr>
        <w:t xml:space="preserve"> of</w:t>
      </w:r>
      <w:r>
        <w:rPr>
          <w:rFonts w:hint="eastAsia" w:ascii="Times New Roman" w:hAnsi="Times New Roman" w:eastAsia="宋体" w:cs="宋体"/>
          <w:caps w:val="0"/>
          <w:szCs w:val="21"/>
          <w:lang w:bidi="ar"/>
        </w:rPr>
        <w:t xml:space="preserve"> the People</w:t>
      </w:r>
      <w:r>
        <w:rPr>
          <w:rFonts w:hint="eastAsia" w:cs="宋体"/>
          <w:caps w:val="0"/>
          <w:szCs w:val="21"/>
          <w:lang w:eastAsia="zh-CN" w:bidi="ar"/>
        </w:rPr>
        <w:t>'</w:t>
      </w:r>
      <w:r>
        <w:rPr>
          <w:rFonts w:hint="eastAsia" w:ascii="Times New Roman" w:hAnsi="Times New Roman" w:eastAsia="宋体" w:cs="宋体"/>
          <w:caps w:val="0"/>
          <w:szCs w:val="21"/>
          <w:lang w:bidi="ar"/>
        </w:rPr>
        <w:t xml:space="preserve">s Republic of China and tendering results of Shenzhen Technology University No. </w:t>
      </w:r>
      <w:r>
        <w:rPr>
          <w:rFonts w:hint="eastAsia" w:ascii="Times New Roman" w:hAnsi="Times New Roman" w:eastAsia="宋体" w:cs="宋体"/>
          <w:b/>
          <w:caps w:val="0"/>
          <w:szCs w:val="21"/>
          <w:u w:val="single"/>
        </w:rPr>
        <w:t xml:space="preserve">           </w:t>
      </w:r>
      <w:r>
        <w:rPr>
          <w:rFonts w:hint="eastAsia" w:ascii="Times New Roman" w:hAnsi="Times New Roman" w:eastAsia="宋体" w:cs="宋体"/>
          <w:caps w:val="0"/>
          <w:szCs w:val="21"/>
          <w:lang w:bidi="ar"/>
        </w:rPr>
        <w:t xml:space="preserve"> (RFP number) tendering project through friendly negotiation on the trading of commodities specified as below:</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rPr>
      </w:pPr>
      <w:commentRangeStart w:id="3"/>
      <w:r>
        <w:rPr>
          <w:rFonts w:hint="eastAsia" w:ascii="Times New Roman" w:hAnsi="Times New Roman" w:eastAsia="宋体" w:cs="宋体"/>
          <w:b/>
          <w:caps w:val="0"/>
        </w:rPr>
        <w:t>商品名称、规格、数量和总额</w:t>
      </w:r>
      <w:commentRangeEnd w:id="3"/>
      <w:r>
        <w:rPr>
          <w:rFonts w:hint="eastAsia" w:ascii="Times New Roman" w:hAnsi="Times New Roman" w:eastAsia="宋体" w:cs="宋体"/>
          <w:caps w:val="0"/>
        </w:rPr>
        <w:commentReference w:id="3"/>
      </w:r>
    </w:p>
    <w:p>
      <w:pPr>
        <w:keepNext w:val="0"/>
        <w:keepLines w:val="0"/>
        <w:pageBreakBefore w:val="0"/>
        <w:widowControl w:val="0"/>
        <w:numPr>
          <w:ilvl w:val="0"/>
          <w:numId w:val="0"/>
        </w:numPr>
        <w:kinsoku/>
        <w:overflowPunct/>
        <w:topLinePunct w:val="0"/>
        <w:autoSpaceDE/>
        <w:autoSpaceDN/>
        <w:bidi w:val="0"/>
        <w:adjustRightInd/>
        <w:snapToGrid/>
        <w:spacing w:before="157" w:beforeLines="50" w:line="240" w:lineRule="exact"/>
        <w:ind w:leftChars="0"/>
        <w:outlineLvl w:val="0"/>
        <w:rPr>
          <w:rFonts w:hint="eastAsia" w:ascii="Times New Roman" w:hAnsi="Times New Roman" w:eastAsia="宋体" w:cs="宋体"/>
          <w:b/>
          <w:caps w:val="0"/>
        </w:rPr>
      </w:pPr>
      <w:r>
        <w:rPr>
          <w:rFonts w:hint="eastAsia" w:ascii="Times New Roman" w:hAnsi="Times New Roman" w:eastAsia="宋体" w:cs="宋体"/>
          <w:b/>
          <w:caps w:val="0"/>
        </w:rPr>
        <w:t>Commodity Name, Specification, Quality and Amount</w:t>
      </w:r>
    </w:p>
    <w:tbl>
      <w:tblPr>
        <w:tblStyle w:val="13"/>
        <w:tblW w:w="988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9"/>
        <w:gridCol w:w="1417"/>
        <w:gridCol w:w="1134"/>
        <w:gridCol w:w="2333"/>
        <w:gridCol w:w="895"/>
        <w:gridCol w:w="1462"/>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rPr>
            </w:pPr>
            <w:r>
              <w:rPr>
                <w:rFonts w:hint="eastAsia" w:ascii="Times New Roman" w:hAnsi="Times New Roman" w:eastAsia="宋体" w:cs="宋体"/>
                <w:caps w:val="0"/>
              </w:rPr>
              <w:t>项 目</w:t>
            </w:r>
          </w:p>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rPr>
            </w:pPr>
            <w:r>
              <w:rPr>
                <w:rFonts w:hint="eastAsia" w:ascii="Times New Roman" w:hAnsi="Times New Roman" w:eastAsia="宋体" w:cs="宋体"/>
                <w:caps w:val="0"/>
                <w:szCs w:val="21"/>
                <w:lang w:bidi="ar"/>
              </w:rPr>
              <w:t>Item No.</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rPr>
            </w:pPr>
            <w:r>
              <w:rPr>
                <w:rFonts w:hint="eastAsia" w:ascii="Times New Roman" w:hAnsi="Times New Roman" w:eastAsia="宋体" w:cs="宋体"/>
                <w:caps w:val="0"/>
              </w:rPr>
              <w:t>型  号</w:t>
            </w:r>
          </w:p>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rPr>
            </w:pPr>
            <w:r>
              <w:rPr>
                <w:rFonts w:hint="eastAsia" w:ascii="Times New Roman" w:hAnsi="Times New Roman" w:eastAsia="宋体" w:cs="宋体"/>
                <w:caps w:val="0"/>
                <w:szCs w:val="21"/>
                <w:lang w:bidi="ar"/>
              </w:rPr>
              <w:t>Model</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rPr>
            </w:pPr>
            <w:r>
              <w:rPr>
                <w:rFonts w:hint="eastAsia" w:ascii="Times New Roman" w:hAnsi="Times New Roman" w:eastAsia="宋体" w:cs="宋体"/>
                <w:caps w:val="0"/>
              </w:rPr>
              <w:t>品 牌</w:t>
            </w:r>
          </w:p>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rPr>
            </w:pPr>
            <w:r>
              <w:rPr>
                <w:rFonts w:hint="eastAsia" w:ascii="Times New Roman" w:hAnsi="Times New Roman" w:eastAsia="宋体" w:cs="宋体"/>
                <w:caps w:val="0"/>
                <w:szCs w:val="21"/>
                <w:lang w:bidi="ar"/>
              </w:rPr>
              <w:t>Brand</w:t>
            </w:r>
          </w:p>
        </w:tc>
        <w:tc>
          <w:tcPr>
            <w:tcW w:w="23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rPr>
            </w:pPr>
            <w:r>
              <w:rPr>
                <w:rFonts w:hint="eastAsia" w:ascii="Times New Roman" w:hAnsi="Times New Roman" w:eastAsia="宋体" w:cs="宋体"/>
                <w:caps w:val="0"/>
              </w:rPr>
              <w:t>产  品  描  述</w:t>
            </w:r>
          </w:p>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rPr>
            </w:pPr>
            <w:r>
              <w:rPr>
                <w:rFonts w:hint="eastAsia" w:ascii="Times New Roman" w:hAnsi="Times New Roman" w:eastAsia="宋体" w:cs="宋体"/>
                <w:caps w:val="0"/>
                <w:szCs w:val="21"/>
                <w:lang w:bidi="ar"/>
              </w:rPr>
              <w:t>Product Description</w:t>
            </w: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数 量</w:t>
            </w:r>
          </w:p>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Qty</w:t>
            </w:r>
          </w:p>
        </w:tc>
        <w:tc>
          <w:tcPr>
            <w:tcW w:w="14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rPr>
            </w:pPr>
            <w:r>
              <w:rPr>
                <w:rFonts w:hint="eastAsia" w:ascii="Times New Roman" w:hAnsi="Times New Roman" w:eastAsia="宋体" w:cs="宋体"/>
                <w:caps w:val="0"/>
              </w:rPr>
              <w:t>单 价()</w:t>
            </w:r>
          </w:p>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rPr>
            </w:pPr>
            <w:r>
              <w:rPr>
                <w:rFonts w:hint="eastAsia" w:ascii="Times New Roman" w:hAnsi="Times New Roman" w:eastAsia="宋体" w:cs="宋体"/>
                <w:caps w:val="0"/>
                <w:szCs w:val="21"/>
                <w:lang w:bidi="ar"/>
              </w:rPr>
              <w:t>Unit Price()</w:t>
            </w:r>
          </w:p>
        </w:tc>
        <w:tc>
          <w:tcPr>
            <w:tcW w:w="16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rPr>
            </w:pPr>
            <w:r>
              <w:rPr>
                <w:rFonts w:hint="eastAsia" w:ascii="Times New Roman" w:hAnsi="Times New Roman" w:eastAsia="宋体" w:cs="宋体"/>
                <w:caps w:val="0"/>
              </w:rPr>
              <w:t>总价 ()</w:t>
            </w:r>
          </w:p>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rPr>
            </w:pPr>
            <w:r>
              <w:rPr>
                <w:rFonts w:hint="eastAsia" w:ascii="Times New Roman" w:hAnsi="Times New Roman" w:eastAsia="宋体" w:cs="宋体"/>
                <w:caps w:val="0"/>
                <w:szCs w:val="21"/>
                <w:lang w:bidi="ar"/>
              </w:rPr>
              <w:t>Amount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rPr>
            </w:pPr>
            <w:r>
              <w:rPr>
                <w:rFonts w:hint="eastAsia" w:ascii="Times New Roman" w:hAnsi="Times New Roman" w:eastAsia="宋体" w:cs="宋体"/>
                <w:caps w:val="0"/>
                <w:szCs w:val="21"/>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firstLine="210" w:firstLineChars="100"/>
              <w:rPr>
                <w:rFonts w:hint="eastAsia" w:ascii="Times New Roman" w:hAnsi="Times New Roman" w:eastAsia="宋体" w:cs="宋体"/>
                <w:caps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rPr>
            </w:pPr>
          </w:p>
        </w:tc>
        <w:tc>
          <w:tcPr>
            <w:tcW w:w="23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rPr>
            </w:pP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rPr>
            </w:pPr>
          </w:p>
        </w:tc>
        <w:tc>
          <w:tcPr>
            <w:tcW w:w="16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180"/>
              <w:jc w:val="right"/>
              <w:rPr>
                <w:rFonts w:hint="eastAsia" w:ascii="Times New Roman" w:hAnsi="Times New Roman" w:eastAsia="宋体" w:cs="宋体"/>
                <w: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rPr>
            </w:pPr>
            <w:r>
              <w:rPr>
                <w:rFonts w:hint="eastAsia" w:ascii="Times New Roman" w:hAnsi="Times New Roman" w:eastAsia="宋体" w:cs="宋体"/>
                <w:caps w:val="0"/>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firstLine="210" w:firstLineChars="100"/>
              <w:jc w:val="center"/>
              <w:rPr>
                <w:rFonts w:hint="eastAsia" w:ascii="Times New Roman" w:hAnsi="Times New Roman" w:eastAsia="宋体" w:cs="宋体"/>
                <w:caps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rPr>
            </w:pPr>
          </w:p>
        </w:tc>
        <w:tc>
          <w:tcPr>
            <w:tcW w:w="23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rPr>
            </w:pP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rPr>
            </w:pPr>
          </w:p>
        </w:tc>
        <w:tc>
          <w:tcPr>
            <w:tcW w:w="16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180"/>
              <w:jc w:val="right"/>
              <w:rPr>
                <w:rFonts w:hint="eastAsia" w:ascii="Times New Roman" w:hAnsi="Times New Roman" w:eastAsia="宋体" w:cs="宋体"/>
                <w: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584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left"/>
              <w:rPr>
                <w:rFonts w:hint="eastAsia" w:ascii="Times New Roman" w:hAnsi="Times New Roman" w:eastAsia="宋体" w:cs="宋体"/>
                <w:caps w:val="0"/>
              </w:rPr>
            </w:pPr>
          </w:p>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 xml:space="preserve">TOTAL </w:t>
            </w:r>
            <w:r>
              <w:rPr>
                <w:rFonts w:hint="eastAsia" w:ascii="Times New Roman" w:hAnsi="Times New Roman" w:eastAsia="宋体" w:cs="宋体"/>
                <w:caps w:val="0"/>
                <w:szCs w:val="21"/>
                <w:highlight w:val="yellow"/>
                <w:lang w:bidi="ar"/>
              </w:rPr>
              <w:t>DDP</w:t>
            </w:r>
            <w:r>
              <w:rPr>
                <w:rFonts w:hint="eastAsia" w:ascii="Times New Roman" w:hAnsi="Times New Roman" w:eastAsia="宋体" w:cs="宋体"/>
                <w:caps w:val="0"/>
                <w:szCs w:val="21"/>
                <w:lang w:bidi="ar"/>
              </w:rPr>
              <w:t xml:space="preserve"> Shenzhen Technology University</w:t>
            </w:r>
          </w:p>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rPr>
                <w:rFonts w:hint="eastAsia" w:ascii="Times New Roman" w:hAnsi="Times New Roman" w:eastAsia="宋体" w:cs="宋体"/>
                <w:caps w:val="0"/>
                <w:szCs w:val="21"/>
              </w:rPr>
            </w:pPr>
          </w:p>
        </w:tc>
        <w:tc>
          <w:tcPr>
            <w:tcW w:w="23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25" w:right="0"/>
              <w:jc w:val="center"/>
              <w:rPr>
                <w:rFonts w:hint="eastAsia" w:ascii="Times New Roman" w:hAnsi="Times New Roman" w:eastAsia="宋体" w:cs="宋体"/>
                <w:caps w:val="0"/>
                <w:szCs w:val="21"/>
                <w:lang w:eastAsia="zh-TW"/>
              </w:rPr>
            </w:pPr>
            <w:r>
              <w:rPr>
                <w:rFonts w:hint="eastAsia" w:ascii="Times New Roman" w:hAnsi="Times New Roman" w:eastAsia="宋体" w:cs="宋体"/>
                <w:caps w:val="0"/>
                <w:szCs w:val="21"/>
              </w:rPr>
              <w:t>总 额</w:t>
            </w:r>
          </w:p>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jc w:val="center"/>
              <w:rPr>
                <w:rFonts w:hint="eastAsia" w:ascii="Times New Roman" w:hAnsi="Times New Roman" w:eastAsia="宋体" w:cs="宋体"/>
                <w:caps w:val="0"/>
                <w:szCs w:val="21"/>
                <w:lang w:eastAsia="zh-TW"/>
              </w:rPr>
            </w:pPr>
            <w:r>
              <w:rPr>
                <w:rFonts w:hint="eastAsia" w:ascii="Times New Roman" w:hAnsi="Times New Roman" w:eastAsia="宋体" w:cs="宋体"/>
                <w:caps w:val="0"/>
              </w:rPr>
              <w:t>TOTAL</w:t>
            </w:r>
          </w:p>
        </w:tc>
        <w:tc>
          <w:tcPr>
            <w:tcW w:w="1689" w:type="dxa"/>
            <w:tcBorders>
              <w:top w:val="single" w:color="auto" w:sz="4" w:space="0"/>
              <w:left w:val="single" w:color="auto" w:sz="4" w:space="0"/>
              <w:bottom w:val="double" w:color="auto" w:sz="4" w:space="0"/>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180"/>
              <w:jc w:val="right"/>
              <w:rPr>
                <w:rFonts w:hint="eastAsia" w:ascii="Times New Roman" w:hAnsi="Times New Roman" w:eastAsia="宋体" w:cs="宋体"/>
                <w:b/>
                <w:caps w:val="0"/>
                <w:szCs w:val="21"/>
              </w:rPr>
            </w:pPr>
          </w:p>
        </w:tc>
      </w:tr>
    </w:tbl>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SAYS:      ONLY</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除本合同另有约定外，合同总价已包含购买货物及售后服务所发生的所有费用，包括但不限于代理费、检验检疫费、调货费、货物运至深圳技术大学货物安装指定地点的运费、保险费、叉车费、卸货港费用和卸货吊装到最终目的地费用、配套资料费、技术培训费、安装调试费用、项目验收时的试剂耗材和强制性第三方监督检验机构的验收检验费用以及免费保修期内的售后服务费用等。在科教仪器免税政策的免税范围外，如果货物中有应税项目，税费应由卖方代理承担。</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 xml:space="preserve">Unless otherwise stipulated by the contract, the contract price has included all costs related to the purchase of commodities and after-sale services, including but not limited to agent fee, the inspection and quarantine's fee, allocating fee, freight for delivering goods to designated installation place in Shenzhen Technology University, insurance premium, forklift fee, cost for discharge port, cost for downloading and lifting to the final destination, supporting material fee, technical training courses, installation and commissioning fee, reagent consumables used for project acceptance, cost for mandatory inspection and acceptance conducted by a third party supervision and inspection agency, after-sales service fee within free warranty period, etc. If there are taxable items except Import-Tax Exemption for Import Goods for Scientific Research &amp; Education in the goods, tax fee shall be borne by the </w:t>
      </w:r>
      <w:r>
        <w:rPr>
          <w:rFonts w:hint="eastAsia" w:cs="宋体"/>
          <w:caps w:val="0"/>
          <w:szCs w:val="21"/>
          <w:lang w:val="en-US" w:eastAsia="zh-CN" w:bidi="ar"/>
        </w:rPr>
        <w:t>S</w:t>
      </w:r>
      <w:r>
        <w:rPr>
          <w:rFonts w:hint="eastAsia" w:ascii="Times New Roman" w:hAnsi="Times New Roman" w:eastAsia="宋体" w:cs="宋体"/>
          <w:caps w:val="0"/>
          <w:szCs w:val="21"/>
          <w:lang w:bidi="ar"/>
        </w:rPr>
        <w:t>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除非另有规定， “DDP”贸易术语应依照国际商会制定的《</w:t>
      </w:r>
      <w:r>
        <w:rPr>
          <w:rFonts w:hint="eastAsia" w:ascii="Times New Roman" w:hAnsi="Times New Roman" w:eastAsia="宋体" w:cs="宋体"/>
          <w:caps w:val="0"/>
          <w:lang w:val="en-US" w:eastAsia="zh-CN"/>
        </w:rPr>
        <w:t>2020</w:t>
      </w:r>
      <w:r>
        <w:rPr>
          <w:rFonts w:hint="eastAsia" w:ascii="Times New Roman" w:hAnsi="Times New Roman" w:eastAsia="宋体" w:cs="宋体"/>
          <w:caps w:val="0"/>
        </w:rPr>
        <w:t xml:space="preserve">年国际贸易术语解释通则》(INCOTERMS </w:t>
      </w:r>
      <w:r>
        <w:rPr>
          <w:rFonts w:hint="eastAsia" w:ascii="Times New Roman" w:hAnsi="Times New Roman" w:eastAsia="宋体" w:cs="宋体"/>
          <w:caps w:val="0"/>
          <w:lang w:val="en-US" w:eastAsia="zh-CN"/>
        </w:rPr>
        <w:t>2020</w:t>
      </w:r>
      <w:r>
        <w:rPr>
          <w:rFonts w:hint="eastAsia" w:ascii="Times New Roman" w:hAnsi="Times New Roman" w:eastAsia="宋体" w:cs="宋体"/>
          <w:caps w:val="0"/>
        </w:rPr>
        <w:t xml:space="preserve">)办理。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Cs/>
          <w:caps w:val="0"/>
          <w:sz w:val="24"/>
        </w:rPr>
      </w:pPr>
      <w:r>
        <w:rPr>
          <w:rFonts w:hint="eastAsia" w:ascii="Times New Roman" w:hAnsi="Times New Roman" w:eastAsia="宋体" w:cs="宋体"/>
          <w:caps w:val="0"/>
          <w:szCs w:val="21"/>
          <w:lang w:bidi="ar"/>
        </w:rPr>
        <w:t xml:space="preserve">Unless otherwise specified, trading term “DDP” shall be subject to the </w:t>
      </w:r>
      <w:r>
        <w:rPr>
          <w:rFonts w:hint="eastAsia" w:ascii="Times New Roman" w:hAnsi="Times New Roman" w:eastAsia="宋体" w:cs="宋体"/>
          <w:caps w:val="0"/>
          <w:szCs w:val="21"/>
          <w:lang w:val="en-US" w:eastAsia="zh-CN" w:bidi="ar"/>
        </w:rPr>
        <w:t>2020</w:t>
      </w:r>
      <w:r>
        <w:rPr>
          <w:rFonts w:hint="eastAsia" w:ascii="Times New Roman" w:hAnsi="Times New Roman" w:eastAsia="宋体" w:cs="宋体"/>
          <w:caps w:val="0"/>
          <w:szCs w:val="21"/>
          <w:lang w:bidi="ar"/>
        </w:rPr>
        <w:t xml:space="preserve"> International Rules for the Interpretation of Trade Terms (INCOTERMS </w:t>
      </w:r>
      <w:r>
        <w:rPr>
          <w:rFonts w:hint="eastAsia" w:ascii="Times New Roman" w:hAnsi="Times New Roman" w:eastAsia="宋体" w:cs="宋体"/>
          <w:caps w:val="0"/>
          <w:szCs w:val="21"/>
          <w:lang w:val="en-US" w:eastAsia="zh-CN" w:bidi="ar"/>
        </w:rPr>
        <w:t>2020</w:t>
      </w:r>
      <w:r>
        <w:rPr>
          <w:rFonts w:hint="eastAsia" w:ascii="Times New Roman" w:hAnsi="Times New Roman" w:eastAsia="宋体" w:cs="宋体"/>
          <w:caps w:val="0"/>
          <w:szCs w:val="21"/>
          <w:lang w:bidi="ar"/>
        </w:rPr>
        <w:t>) formulated by the International Chamber of Commerce.</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bCs/>
          <w:caps w:val="0"/>
          <w:sz w:val="24"/>
        </w:rPr>
      </w:pPr>
      <w:r>
        <w:rPr>
          <w:rFonts w:hint="eastAsia" w:ascii="Times New Roman" w:hAnsi="Times New Roman" w:eastAsia="宋体" w:cs="宋体"/>
          <w:b/>
          <w:caps w:val="0"/>
        </w:rPr>
        <w:t xml:space="preserve">货物原产地及制造商: </w:t>
      </w:r>
      <w:bookmarkEnd w:id="0"/>
      <w:r>
        <w:rPr>
          <w:rFonts w:hint="eastAsia" w:ascii="Times New Roman" w:hAnsi="Times New Roman" w:eastAsia="宋体" w:cs="宋体"/>
          <w:b/>
          <w:caps w:val="0"/>
          <w:szCs w:val="21"/>
          <w:u w:val="single"/>
        </w:rPr>
        <w:t xml:space="preserv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u w:val="single"/>
        </w:rPr>
      </w:pPr>
      <w:bookmarkStart w:id="1" w:name="PO_QTBJ3"/>
      <w:r>
        <w:rPr>
          <w:rFonts w:hint="eastAsia" w:ascii="Times New Roman" w:hAnsi="Times New Roman" w:eastAsia="宋体" w:cs="宋体"/>
          <w:b/>
          <w:caps w:val="0"/>
          <w:szCs w:val="21"/>
          <w:lang w:bidi="ar"/>
        </w:rPr>
        <w:t>Place of origin and manufacturer:</w:t>
      </w:r>
      <w:r>
        <w:rPr>
          <w:rFonts w:hint="eastAsia" w:ascii="Times New Roman" w:hAnsi="Times New Roman" w:eastAsia="宋体" w:cs="宋体"/>
          <w:b/>
          <w:caps w:val="0"/>
        </w:rPr>
        <w:t xml:space="preserve"> </w:t>
      </w:r>
      <w:r>
        <w:rPr>
          <w:rFonts w:hint="eastAsia" w:ascii="Times New Roman" w:hAnsi="Times New Roman" w:eastAsia="宋体" w:cs="宋体"/>
          <w:b/>
          <w:caps w:val="0"/>
          <w:szCs w:val="21"/>
          <w:u w:val="single"/>
        </w:rPr>
        <w:t xml:space="preserve">              </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b/>
          <w:caps w:val="0"/>
        </w:rPr>
        <w:t>运输方式:</w:t>
      </w:r>
      <w:r>
        <w:rPr>
          <w:rFonts w:hint="eastAsia" w:ascii="Times New Roman" w:hAnsi="Times New Roman" w:eastAsia="宋体" w:cs="宋体"/>
          <w:b/>
          <w:caps w:val="0"/>
          <w:szCs w:val="21"/>
          <w:u w:val="single"/>
        </w:rPr>
        <w:t xml:space="preserv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val="en-US" w:eastAsia="zh-CN" w:bidi="ar"/>
        </w:rPr>
      </w:pPr>
      <w:r>
        <w:rPr>
          <w:rFonts w:hint="eastAsia" w:ascii="Times New Roman" w:hAnsi="Times New Roman" w:eastAsia="宋体" w:cs="宋体"/>
          <w:b/>
          <w:caps w:val="0"/>
          <w:szCs w:val="21"/>
          <w:lang w:bidi="ar"/>
        </w:rPr>
        <w:t xml:space="preserve">Transportation mode: </w:t>
      </w:r>
      <w:r>
        <w:rPr>
          <w:rFonts w:hint="eastAsia" w:ascii="Times New Roman" w:hAnsi="Times New Roman" w:eastAsia="宋体" w:cs="宋体"/>
          <w:b/>
          <w:caps w:val="0"/>
          <w:szCs w:val="21"/>
          <w:u w:val="single"/>
        </w:rPr>
        <w:t xml:space="preserve">              </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b/>
          <w:caps w:val="0"/>
        </w:rPr>
        <w:t>装运港:</w:t>
      </w:r>
      <w:r>
        <w:rPr>
          <w:rFonts w:hint="eastAsia" w:ascii="Times New Roman" w:hAnsi="Times New Roman" w:eastAsia="宋体" w:cs="宋体"/>
          <w:b/>
          <w:caps w:val="0"/>
          <w:szCs w:val="21"/>
          <w:u w:val="single"/>
        </w:rPr>
        <w:t xml:space="preserv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Port of shipment:</w:t>
      </w:r>
      <w:r>
        <w:rPr>
          <w:rFonts w:hint="eastAsia" w:ascii="Times New Roman" w:hAnsi="Times New Roman" w:eastAsia="宋体" w:cs="宋体"/>
          <w:b/>
          <w:caps w:val="0"/>
          <w:szCs w:val="21"/>
          <w:u w:val="single"/>
        </w:rPr>
        <w:t xml:space="preserve">              </w:t>
      </w:r>
    </w:p>
    <w:p>
      <w:pPr>
        <w:keepNext w:val="0"/>
        <w:keepLines w:val="0"/>
        <w:pageBreakBefore w:val="0"/>
        <w:widowControl w:val="0"/>
        <w:numPr>
          <w:ilvl w:val="0"/>
          <w:numId w:val="0"/>
        </w:numPr>
        <w:kinsoku/>
        <w:overflowPunct/>
        <w:topLinePunct w:val="0"/>
        <w:autoSpaceDE/>
        <w:autoSpaceDN/>
        <w:bidi w:val="0"/>
        <w:adjustRightInd/>
        <w:snapToGrid/>
        <w:spacing w:before="157" w:beforeLines="50" w:line="240" w:lineRule="exact"/>
        <w:outlineLvl w:val="0"/>
        <w:rPr>
          <w:rFonts w:hint="eastAsia" w:ascii="Times New Roman" w:hAnsi="Times New Roman" w:eastAsia="宋体" w:cs="宋体"/>
          <w:b/>
          <w:caps w:val="0"/>
          <w:szCs w:val="21"/>
          <w:u w:val="single"/>
        </w:rPr>
      </w:pPr>
      <w:r>
        <w:rPr>
          <w:rFonts w:hint="eastAsia" w:ascii="Times New Roman" w:hAnsi="Times New Roman" w:eastAsia="宋体" w:cs="宋体"/>
          <w:b/>
          <w:caps w:val="0"/>
        </w:rPr>
        <w:t>卸货港:</w:t>
      </w:r>
      <w:r>
        <w:rPr>
          <w:rFonts w:hint="eastAsia" w:ascii="Times New Roman" w:hAnsi="Times New Roman" w:eastAsia="宋体" w:cs="宋体"/>
          <w:b/>
          <w:caps w:val="0"/>
          <w:szCs w:val="21"/>
          <w:u w:val="single"/>
        </w:rPr>
        <w:t xml:space="preserv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u w:val="single"/>
        </w:rPr>
      </w:pPr>
      <w:r>
        <w:rPr>
          <w:rFonts w:hint="eastAsia" w:ascii="Times New Roman" w:hAnsi="Times New Roman" w:eastAsia="宋体" w:cs="宋体"/>
          <w:b/>
          <w:caps w:val="0"/>
          <w:szCs w:val="21"/>
          <w:lang w:bidi="ar"/>
        </w:rPr>
        <w:t xml:space="preserve">Port of discharge: </w:t>
      </w:r>
      <w:r>
        <w:rPr>
          <w:rFonts w:hint="eastAsia" w:ascii="Times New Roman" w:hAnsi="Times New Roman" w:eastAsia="宋体" w:cs="宋体"/>
          <w:b/>
          <w:caps w:val="0"/>
          <w:szCs w:val="21"/>
          <w:u w:val="single"/>
        </w:rPr>
        <w:t xml:space="preserv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最终目的地:  深圳技术大学   （到深圳技术大学具体安装地点）</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u w:val="single"/>
          <w:lang w:val="en-US" w:eastAsia="zh-CN"/>
        </w:rPr>
      </w:pPr>
      <w:r>
        <w:rPr>
          <w:rFonts w:hint="eastAsia" w:ascii="Times New Roman" w:hAnsi="Times New Roman" w:eastAsia="宋体" w:cs="宋体"/>
          <w:b/>
          <w:caps w:val="0"/>
          <w:szCs w:val="21"/>
          <w:lang w:bidi="ar"/>
        </w:rPr>
        <w:t>Final destination: Shenzhen Technology University (specific installation</w:t>
      </w:r>
      <w:r>
        <w:rPr>
          <w:rFonts w:hint="eastAsia" w:cs="宋体"/>
          <w:b/>
          <w:caps w:val="0"/>
          <w:szCs w:val="21"/>
          <w:lang w:val="en-US" w:eastAsia="zh-CN" w:bidi="ar"/>
        </w:rPr>
        <w:t xml:space="preserve"> </w:t>
      </w:r>
      <w:r>
        <w:rPr>
          <w:rFonts w:hint="eastAsia" w:ascii="Times New Roman" w:hAnsi="Times New Roman" w:eastAsia="宋体" w:cs="宋体"/>
          <w:b/>
          <w:caps w:val="0"/>
          <w:szCs w:val="21"/>
          <w:lang w:bidi="ar"/>
        </w:rPr>
        <w:t xml:space="preserve">site: </w:t>
      </w:r>
      <w:r>
        <w:rPr>
          <w:rFonts w:hint="eastAsia" w:ascii="Times New Roman" w:hAnsi="Times New Roman" w:eastAsia="宋体" w:cs="宋体"/>
          <w:b/>
          <w:caps w:val="0"/>
          <w:szCs w:val="21"/>
          <w:u w:val="single"/>
        </w:rPr>
        <w:t xml:space="preserve">             </w:t>
      </w:r>
      <w:r>
        <w:rPr>
          <w:rFonts w:hint="eastAsia" w:ascii="Times New Roman" w:hAnsi="Times New Roman" w:eastAsia="宋体" w:cs="宋体"/>
          <w:b/>
          <w:caps w:val="0"/>
          <w:szCs w:val="21"/>
          <w:lang w:bidi="ar"/>
        </w:rPr>
        <w:t>)</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b/>
          <w:caps w:val="0"/>
        </w:rPr>
        <w:t>交货期限</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Time of Delivery Date</w:t>
      </w:r>
    </w:p>
    <w:p>
      <w:pPr>
        <w:keepNext w:val="0"/>
        <w:keepLines w:val="0"/>
        <w:pageBreakBefore w:val="0"/>
        <w:widowControl w:val="0"/>
        <w:numPr>
          <w:ilvl w:val="0"/>
          <w:numId w:val="3"/>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签订合同后</w:t>
      </w:r>
      <w:r>
        <w:rPr>
          <w:rFonts w:hint="eastAsia" w:ascii="Times New Roman" w:hAnsi="Times New Roman" w:eastAsia="宋体" w:cs="宋体"/>
          <w:b/>
          <w:caps w:val="0"/>
          <w:szCs w:val="21"/>
          <w:u w:val="single"/>
        </w:rPr>
        <w:t xml:space="preserve">       </w:t>
      </w:r>
      <w:r>
        <w:rPr>
          <w:rFonts w:hint="eastAsia" w:ascii="Times New Roman" w:hAnsi="Times New Roman" w:eastAsia="宋体" w:cs="宋体"/>
          <w:caps w:val="0"/>
        </w:rPr>
        <w:t>天内交货（说明：</w:t>
      </w:r>
      <w:r>
        <w:rPr>
          <w:rFonts w:hint="eastAsia" w:cs="宋体"/>
          <w:caps w:val="0"/>
          <w:lang w:val="en-US" w:eastAsia="zh-CN"/>
        </w:rPr>
        <w:t>若</w:t>
      </w:r>
      <w:r>
        <w:rPr>
          <w:rFonts w:hint="eastAsia" w:ascii="Times New Roman" w:hAnsi="Times New Roman" w:eastAsia="宋体" w:cs="宋体"/>
          <w:caps w:val="0"/>
        </w:rPr>
        <w:t>为进口免税货物，本合同签订后，</w:t>
      </w:r>
      <w:r>
        <w:rPr>
          <w:rFonts w:hint="eastAsia" w:cs="宋体"/>
          <w:caps w:val="0"/>
          <w:lang w:val="en-US" w:eastAsia="zh-CN"/>
        </w:rPr>
        <w:t>卖方和卖方代理应协助买方代理</w:t>
      </w:r>
      <w:r>
        <w:rPr>
          <w:rFonts w:hint="eastAsia" w:ascii="Times New Roman" w:hAnsi="Times New Roman" w:eastAsia="宋体" w:cs="宋体"/>
          <w:caps w:val="0"/>
        </w:rPr>
        <w:t>办免税，装运应安排在免税等进口证书获批以及取得生产国出口许可批文（如有）后。）。</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Deliver goods within</w:t>
      </w:r>
      <w:r>
        <w:rPr>
          <w:rFonts w:hint="eastAsia" w:ascii="Times New Roman" w:hAnsi="Times New Roman" w:eastAsia="宋体" w:cs="宋体"/>
          <w:b/>
          <w:caps w:val="0"/>
          <w:szCs w:val="21"/>
          <w:u w:val="single"/>
        </w:rPr>
        <w:t xml:space="preserve">       </w:t>
      </w:r>
      <w:r>
        <w:rPr>
          <w:rFonts w:hint="eastAsia" w:ascii="Times New Roman" w:hAnsi="Times New Roman" w:eastAsia="宋体" w:cs="宋体"/>
          <w:caps w:val="0"/>
          <w:szCs w:val="21"/>
          <w:lang w:bidi="ar"/>
        </w:rPr>
        <w:t>days after signed the contract (Description: if the goods are imported duty free, after signing this contract, the Seller and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 xml:space="preserve">gent shall </w:t>
      </w:r>
      <w:r>
        <w:rPr>
          <w:rFonts w:hint="eastAsia" w:cs="宋体"/>
          <w:caps w:val="0"/>
          <w:szCs w:val="21"/>
          <w:lang w:val="en-US" w:eastAsia="zh-CN" w:bidi="ar"/>
        </w:rPr>
        <w:t xml:space="preserve">assist </w:t>
      </w:r>
      <w:r>
        <w:rPr>
          <w:rFonts w:hint="eastAsia" w:ascii="Times New Roman" w:hAnsi="Times New Roman" w:eastAsia="宋体" w:cs="宋体"/>
          <w:caps w:val="0"/>
          <w:szCs w:val="21"/>
          <w:lang w:bidi="ar"/>
        </w:rPr>
        <w:t xml:space="preserve">the </w:t>
      </w:r>
      <w:r>
        <w:rPr>
          <w:rFonts w:hint="eastAsia" w:cs="宋体"/>
          <w:caps w:val="0"/>
          <w:szCs w:val="21"/>
          <w:lang w:val="en-US" w:eastAsia="zh-CN" w:bidi="ar"/>
        </w:rPr>
        <w:t>Buyer</w:t>
      </w:r>
      <w:r>
        <w:rPr>
          <w:rFonts w:hint="default" w:cs="宋体"/>
          <w:caps w:val="0"/>
          <w:szCs w:val="21"/>
          <w:lang w:val="en-US" w:eastAsia="zh-CN" w:bidi="ar"/>
        </w:rPr>
        <w:t>’</w:t>
      </w:r>
      <w:r>
        <w:rPr>
          <w:rFonts w:hint="eastAsia" w:cs="宋体"/>
          <w:caps w:val="0"/>
          <w:szCs w:val="21"/>
          <w:lang w:val="en-US" w:eastAsia="zh-CN" w:bidi="ar"/>
        </w:rPr>
        <w:t>s Agent</w:t>
      </w:r>
      <w:r>
        <w:rPr>
          <w:rFonts w:hint="eastAsia" w:ascii="Times New Roman" w:hAnsi="Times New Roman" w:eastAsia="宋体" w:cs="宋体"/>
          <w:caps w:val="0"/>
          <w:szCs w:val="21"/>
          <w:lang w:bidi="ar"/>
        </w:rPr>
        <w:t xml:space="preserve"> to apply for tax exemption certificate. Shipment shall be effected after the approval of import certificates, such as tax exemption certificate, and the approval of an export license (if any) from the producing country.).</w:t>
      </w:r>
    </w:p>
    <w:p>
      <w:pPr>
        <w:keepNext w:val="0"/>
        <w:keepLines w:val="0"/>
        <w:pageBreakBefore w:val="0"/>
        <w:widowControl w:val="0"/>
        <w:numPr>
          <w:ilvl w:val="0"/>
          <w:numId w:val="3"/>
        </w:numPr>
        <w:kinsoku/>
        <w:overflowPunct/>
        <w:topLinePunct w:val="0"/>
        <w:autoSpaceDE/>
        <w:autoSpaceDN/>
        <w:bidi w:val="0"/>
        <w:adjustRightInd/>
        <w:snapToGrid/>
        <w:spacing w:before="157" w:beforeLines="50" w:line="240" w:lineRule="exact"/>
        <w:ind w:left="425" w:leftChars="0" w:hanging="425" w:firstLineChars="0"/>
        <w:jc w:val="left"/>
        <w:rPr>
          <w:rFonts w:hint="eastAsia" w:ascii="Times New Roman" w:hAnsi="Times New Roman" w:eastAsia="宋体" w:cs="宋体"/>
          <w:caps w:val="0"/>
        </w:rPr>
      </w:pPr>
      <w:r>
        <w:rPr>
          <w:rFonts w:hint="eastAsia" w:ascii="Times New Roman" w:hAnsi="Times New Roman" w:eastAsia="宋体" w:cs="宋体"/>
          <w:caps w:val="0"/>
        </w:rPr>
        <w:t>本合同项下的交货期指卖方将货物交至买方的期限。</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val="en-US" w:eastAsia="zh-CN" w:bidi="ar"/>
        </w:rPr>
      </w:pPr>
      <w:r>
        <w:rPr>
          <w:rFonts w:hint="eastAsia" w:ascii="Times New Roman" w:hAnsi="Times New Roman" w:eastAsia="宋体" w:cs="宋体"/>
          <w:caps w:val="0"/>
          <w:szCs w:val="21"/>
          <w:lang w:bidi="ar"/>
        </w:rPr>
        <w:t>Delivery Date is referred to as the arrival date of goods at Shenzhen Technology University.</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b/>
          <w:caps w:val="0"/>
        </w:rPr>
        <w:t>保险</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 xml:space="preserve">Insurance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由卖方、卖方代理按合同金额110%投保，保险种类为一切险, 从启运地至最终目的地.</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caps w:val="0"/>
          <w:szCs w:val="21"/>
          <w:lang w:bidi="ar"/>
        </w:rPr>
        <w:t>The Seller and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shall insure by 110% based on the contract amount All Risks covered from the place of departure to the destination.</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b/>
          <w:caps w:val="0"/>
        </w:rPr>
        <w:t>包装</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Package</w:t>
      </w:r>
    </w:p>
    <w:p>
      <w:pPr>
        <w:keepNext w:val="0"/>
        <w:keepLines w:val="0"/>
        <w:pageBreakBefore w:val="0"/>
        <w:widowControl w:val="0"/>
        <w:numPr>
          <w:ilvl w:val="0"/>
          <w:numId w:val="4"/>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除非合同另有说明，否则货物须按出口标准的保护措施包装。该包装应适用于长途海运或空运和内陆运输，并防潮、防湿、防震、防锈和耐粗暴搬运。卖方和卖方代理需承担由于不足够或不适当包装而造成货物的任何损害和损失。如为木质包装，卖方需在所有木材上，包括集装箱内用来固定货物的木板、木条等所有木质上，打印“IPPC”标志。如因包装不当引起商品损害或由于未打印“IPPC”标志导致货物退港或罚款，责任应由卖方承担。若为无木质包装，则需提供无木质包装声明，该声明一式二份。</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Unless otherwise specified, goods should be packed with protective measures in line with export standards. The package shall be suitable for long distance sea shipping, air freight or inland transportation and shall be moisture-proof, damp-proof, shock-proof, anti-rust and resistant from rude handling. The Seller and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shall be responsible for any damage of goods or losses caused by insufficient or improper package. If the commodities are packed by wooden case, all the woods including those used to fix up the commodities in the container should be printed by the label of “IPPC”. Otherwise, the Seller should take responsibility for any penalty or the loss of withdrawing from the port. In the case of non-wood packing, the Seller should provide two originals of the non-wooden packing declaration.</w:t>
      </w:r>
    </w:p>
    <w:p>
      <w:pPr>
        <w:keepNext w:val="0"/>
        <w:keepLines w:val="0"/>
        <w:pageBreakBefore w:val="0"/>
        <w:widowControl w:val="0"/>
        <w:numPr>
          <w:ilvl w:val="0"/>
          <w:numId w:val="4"/>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全部包装或包装的任一部分均应满足中国动植物卫生检疫法律、法规的规定。</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szCs w:val="21"/>
          <w:lang w:bidi="ar"/>
        </w:rPr>
        <w:t>The entire package or any part of the package should meet provisions of animal and plant quarantine laws and regulations of the People</w:t>
      </w:r>
      <w:r>
        <w:rPr>
          <w:rFonts w:hint="eastAsia" w:cs="宋体"/>
          <w:caps w:val="0"/>
          <w:szCs w:val="21"/>
          <w:lang w:eastAsia="zh-CN" w:bidi="ar"/>
        </w:rPr>
        <w:t>'</w:t>
      </w:r>
      <w:r>
        <w:rPr>
          <w:rFonts w:hint="eastAsia" w:ascii="Times New Roman" w:hAnsi="Times New Roman" w:eastAsia="宋体" w:cs="宋体"/>
          <w:caps w:val="0"/>
          <w:szCs w:val="21"/>
          <w:lang w:bidi="ar"/>
        </w:rPr>
        <w:t>s Republic of China.</w:t>
      </w:r>
      <w:r>
        <w:rPr>
          <w:rFonts w:hint="eastAsia" w:ascii="Times New Roman" w:hAnsi="Times New Roman" w:eastAsia="宋体" w:cs="宋体"/>
          <w:caps w:val="0"/>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在每一个包装的表面，标示尺寸、毛重、净重、搬运位置和类似“此端向上”、“小心轻放”、“切勿受潮”等警告字样和以下的唛头：</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 xml:space="preserve">Mark size, gross weight, net weight, handling position and warning signs like “This Side Up!”, “Handle With Care”, “Keep Dry” and others and the mark below on the surface of every package: </w:t>
      </w:r>
    </w:p>
    <w:p>
      <w:pPr>
        <w:keepNext w:val="0"/>
        <w:keepLines w:val="0"/>
        <w:pageBreakBefore w:val="0"/>
        <w:widowControl w:val="0"/>
        <w:kinsoku/>
        <w:overflowPunct/>
        <w:topLinePunct w:val="0"/>
        <w:autoSpaceDE/>
        <w:autoSpaceDN/>
        <w:bidi w:val="0"/>
        <w:adjustRightInd/>
        <w:snapToGrid/>
        <w:spacing w:before="157" w:beforeLines="50" w:line="240" w:lineRule="exact"/>
        <w:jc w:val="center"/>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caps w:val="0"/>
        </w:rPr>
        <w:t>（ ）  /Shenzhen Technology University</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b/>
          <w:caps w:val="0"/>
        </w:rPr>
        <w:t>装运通知</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 xml:space="preserve">Shipment advice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货物全部装运后，卖方应立刻将合同编号、商品名称、尺寸、数量、毛重、发票金额、船名/航次/车/航班号、运单号和一份包装证明复印件，传真告知买方代理，并于货物装运后48小时内邮寄一整套装运单据正本包含正本发票和装箱单各1份（标明买方是深圳技术大学），卖方代理应予督促。若因卖方提供的信息不准确或迟交资料，导致无法清关及产生相应的仓储等所有费用皆由卖方承担。</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caps w:val="0"/>
          <w:szCs w:val="21"/>
          <w:lang w:bidi="ar"/>
        </w:rPr>
        <w:t>The Seller shall immediately inform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of the contract number, product name, size, quantity, gross weight, invoice amount, name of vessel/vessel number/train number/ freight number, air way bill number and a copy of the packing certificate by faxing after the shipment. The Seller shall mail one set of original shipping documents including the origin of the invoice and the packing list by 1 copies respectively (marking that the Buyer is Shenzhen Technology University) to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within 48 hours after the shipment.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should supervise above actions. All the charges and expenses incurred in case the Buyer</w:t>
      </w:r>
      <w:r>
        <w:rPr>
          <w:rFonts w:hint="eastAsia" w:cs="宋体"/>
          <w:caps w:val="0"/>
          <w:szCs w:val="21"/>
          <w:lang w:eastAsia="zh-CN" w:bidi="ar"/>
        </w:rPr>
        <w:t>'</w:t>
      </w:r>
      <w:r>
        <w:rPr>
          <w:rFonts w:hint="eastAsia" w:ascii="Times New Roman" w:hAnsi="Times New Roman" w:eastAsia="宋体" w:cs="宋体"/>
          <w:caps w:val="0"/>
          <w:szCs w:val="21"/>
          <w:lang w:bidi="ar"/>
        </w:rPr>
        <w:t>s Agent cannot clear the Customs in time due to the documents provided by the Seller are incorrect or the Seller has delayed in providing documents should be borne by the Seller.</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b/>
          <w:caps w:val="0"/>
        </w:rPr>
        <w:t>付款方式</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val="en-US" w:eastAsia="zh-CN" w:bidi="ar"/>
        </w:rPr>
      </w:pPr>
      <w:r>
        <w:rPr>
          <w:rFonts w:hint="eastAsia" w:ascii="Times New Roman" w:hAnsi="Times New Roman" w:eastAsia="宋体" w:cs="宋体"/>
          <w:b/>
          <w:caps w:val="0"/>
          <w:szCs w:val="21"/>
          <w:lang w:bidi="ar"/>
        </w:rPr>
        <w:t>Payment</w:t>
      </w:r>
      <w:r>
        <w:rPr>
          <w:rFonts w:hint="eastAsia" w:ascii="Times New Roman" w:hAnsi="Times New Roman" w:eastAsia="宋体" w:cs="宋体"/>
          <w:b/>
          <w:caps w:val="0"/>
          <w:szCs w:val="21"/>
          <w:lang w:val="en-US" w:eastAsia="zh-CN" w:bidi="ar"/>
        </w:rPr>
        <w:t xml:space="preserve"> term</w:t>
      </w:r>
    </w:p>
    <w:p>
      <w:pPr>
        <w:keepNext w:val="0"/>
        <w:keepLines w:val="0"/>
        <w:pageBreakBefore w:val="0"/>
        <w:widowControl w:val="0"/>
        <w:numPr>
          <w:ilvl w:val="0"/>
          <w:numId w:val="5"/>
        </w:numPr>
        <w:tabs>
          <w:tab w:val="left" w:pos="312"/>
        </w:tabs>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（根据每个项目实际情况填写）</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color w:val="FF0000"/>
        </w:rPr>
      </w:pPr>
      <w:r>
        <w:rPr>
          <w:rFonts w:hint="eastAsia" w:ascii="Times New Roman" w:hAnsi="Times New Roman" w:eastAsia="宋体" w:cs="宋体"/>
          <w:caps w:val="0"/>
          <w:color w:val="FF0000"/>
        </w:rPr>
        <w:t>买方代理在收到卖方代理的货款后按照以下选择的付款方式支付：</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The Buyer Agent shall pay value of the commodities after receiving corresponding amounts：</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请选择以下三种付款方式中的一种作为本合同适用的付款条款并在方框里打叉：</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 xml:space="preserve">Choose and check either of the following payment term as the applicable payment term for this Contract: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 xml:space="preserve">☐ </w:t>
      </w:r>
      <w:r>
        <w:rPr>
          <w:rFonts w:hint="eastAsia" w:ascii="Times New Roman" w:hAnsi="Times New Roman" w:eastAsia="宋体" w:cs="宋体"/>
          <w:caps w:val="0"/>
          <w:szCs w:val="21"/>
          <w:lang w:bidi="ar"/>
        </w:rPr>
        <w:t>100% T/T after the goods received and checked out;</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货到验收合格后以电汇方式向卖方支付100%合同总价款</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 xml:space="preserve">☐ </w:t>
      </w:r>
      <w:r>
        <w:rPr>
          <w:rFonts w:hint="eastAsia" w:ascii="Times New Roman" w:hAnsi="Times New Roman" w:eastAsia="宋体" w:cs="宋体"/>
          <w:caps w:val="0"/>
          <w:szCs w:val="21"/>
          <w:lang w:bidi="ar"/>
        </w:rPr>
        <w:t>80% irrevocable, non-transferrable LC at sight after the goods received, and 20% T/T after buyer</w:t>
      </w:r>
      <w:r>
        <w:rPr>
          <w:rFonts w:hint="eastAsia" w:cs="宋体"/>
          <w:caps w:val="0"/>
          <w:szCs w:val="21"/>
          <w:lang w:eastAsia="zh-CN" w:bidi="ar"/>
        </w:rPr>
        <w:t>'</w:t>
      </w:r>
      <w:r>
        <w:rPr>
          <w:rFonts w:hint="eastAsia" w:ascii="Times New Roman" w:hAnsi="Times New Roman" w:eastAsia="宋体" w:cs="宋体"/>
          <w:caps w:val="0"/>
          <w:szCs w:val="21"/>
          <w:lang w:bidi="ar"/>
        </w:rPr>
        <w:t>s acceptance;</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货到后80%即期不可撤销、不可转让信用证，验收合格后T/T 20%尾款</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 其他双方商定的付款方式：</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 xml:space="preserve">Other payment term as agreed: </w:t>
      </w:r>
    </w:p>
    <w:p>
      <w:pPr>
        <w:keepNext w:val="0"/>
        <w:keepLines w:val="0"/>
        <w:pageBreakBefore w:val="0"/>
        <w:widowControl w:val="0"/>
        <w:numPr>
          <w:ilvl w:val="0"/>
          <w:numId w:val="5"/>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szCs w:val="21"/>
          <w:lang w:bidi="ar"/>
        </w:rPr>
      </w:pPr>
      <w:r>
        <w:rPr>
          <w:rFonts w:hint="eastAsia" w:ascii="Times New Roman" w:hAnsi="Times New Roman" w:eastAsia="宋体" w:cs="宋体"/>
          <w:caps w:val="0"/>
        </w:rPr>
        <w:t>买方代理的代理费按照招标书由卖方或者卖方代理支付。</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caps w:val="0"/>
          <w:szCs w:val="21"/>
          <w:lang w:bidi="ar"/>
        </w:rPr>
        <w:t xml:space="preserve">The Seller or Seller's </w:t>
      </w:r>
      <w:r>
        <w:rPr>
          <w:rFonts w:hint="eastAsia" w:cs="宋体"/>
          <w:caps w:val="0"/>
          <w:szCs w:val="21"/>
          <w:lang w:val="en-US" w:eastAsia="zh-CN" w:bidi="ar"/>
        </w:rPr>
        <w:t>A</w:t>
      </w:r>
      <w:r>
        <w:rPr>
          <w:rFonts w:hint="eastAsia" w:ascii="Times New Roman" w:hAnsi="Times New Roman" w:eastAsia="宋体" w:cs="宋体"/>
          <w:caps w:val="0"/>
          <w:szCs w:val="21"/>
          <w:lang w:bidi="ar"/>
        </w:rPr>
        <w:t xml:space="preserve">gent shall pay the agent fees to </w:t>
      </w:r>
      <w:r>
        <w:rPr>
          <w:rFonts w:hint="eastAsia" w:cs="宋体"/>
          <w:caps w:val="0"/>
          <w:szCs w:val="21"/>
          <w:lang w:val="en-US" w:eastAsia="zh-CN" w:bidi="ar"/>
        </w:rPr>
        <w:t xml:space="preserve">the </w:t>
      </w:r>
      <w:r>
        <w:rPr>
          <w:rFonts w:hint="eastAsia" w:ascii="Times New Roman" w:hAnsi="Times New Roman" w:eastAsia="宋体" w:cs="宋体"/>
          <w:caps w:val="0"/>
          <w:szCs w:val="21"/>
          <w:lang w:bidi="ar"/>
        </w:rPr>
        <w:t xml:space="preserve">Buyer's </w:t>
      </w:r>
      <w:r>
        <w:rPr>
          <w:rFonts w:hint="eastAsia" w:cs="宋体"/>
          <w:caps w:val="0"/>
          <w:szCs w:val="21"/>
          <w:lang w:val="en-US" w:eastAsia="zh-CN" w:bidi="ar"/>
        </w:rPr>
        <w:t>A</w:t>
      </w:r>
      <w:r>
        <w:rPr>
          <w:rFonts w:hint="eastAsia" w:ascii="Times New Roman" w:hAnsi="Times New Roman" w:eastAsia="宋体" w:cs="宋体"/>
          <w:caps w:val="0"/>
          <w:szCs w:val="21"/>
          <w:lang w:bidi="ar"/>
        </w:rPr>
        <w:t>gent according to the Invitation for Bid.</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b/>
          <w:caps w:val="0"/>
        </w:rPr>
        <w:t>装运单据</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 xml:space="preserve">Documents of shipment </w:t>
      </w:r>
    </w:p>
    <w:p>
      <w:pPr>
        <w:keepNext w:val="0"/>
        <w:keepLines w:val="0"/>
        <w:pageBreakBefore w:val="0"/>
        <w:widowControl w:val="0"/>
        <w:numPr>
          <w:ilvl w:val="0"/>
          <w:numId w:val="6"/>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全套清洁的、已装船的海运/联运/陆运/空运提单一份，注明“运费已付”,收货人是买方代理。</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 xml:space="preserve">Full set of clean on board Ocean/Combined Transportation/Land/Airway Bills of Lading indicating </w:t>
      </w:r>
      <w:r>
        <w:rPr>
          <w:rFonts w:hint="default" w:cs="宋体"/>
          <w:caps w:val="0"/>
          <w:szCs w:val="21"/>
          <w:lang w:val="en-US" w:eastAsia="zh-CN" w:bidi="ar"/>
        </w:rPr>
        <w:t>‘</w:t>
      </w:r>
      <w:r>
        <w:rPr>
          <w:rFonts w:hint="eastAsia" w:ascii="Times New Roman" w:hAnsi="Times New Roman" w:eastAsia="宋体" w:cs="宋体"/>
          <w:caps w:val="0"/>
          <w:szCs w:val="21"/>
          <w:lang w:bidi="ar"/>
        </w:rPr>
        <w:t>freight repaid</w:t>
      </w:r>
      <w:r>
        <w:rPr>
          <w:rFonts w:hint="default" w:cs="宋体"/>
          <w:caps w:val="0"/>
          <w:szCs w:val="21"/>
          <w:lang w:val="en-US" w:eastAsia="zh-CN" w:bidi="ar"/>
        </w:rPr>
        <w:t>’</w:t>
      </w:r>
      <w:r>
        <w:rPr>
          <w:rFonts w:hint="eastAsia" w:ascii="Times New Roman" w:hAnsi="Times New Roman" w:eastAsia="宋体" w:cs="宋体"/>
          <w:caps w:val="0"/>
          <w:szCs w:val="21"/>
          <w:lang w:bidi="ar"/>
        </w:rPr>
        <w:t xml:space="preserve"> with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Agent as the consignee. </w:t>
      </w:r>
    </w:p>
    <w:p>
      <w:pPr>
        <w:keepNext w:val="0"/>
        <w:keepLines w:val="0"/>
        <w:pageBreakBefore w:val="0"/>
        <w:widowControl w:val="0"/>
        <w:numPr>
          <w:ilvl w:val="0"/>
          <w:numId w:val="6"/>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 xml:space="preserve">签字的该批货物金额的商业发票一式一份，发票抬头为买方及买方代理并注有合同号、货物描述、单价及总价。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szCs w:val="21"/>
          <w:lang w:bidi="ar"/>
        </w:rPr>
        <w:t>One signed commercial invoice of 100 % value of goods in the title of the buyer and the buyer agent indicating contract number, and description of goods, unit price and total price.</w:t>
      </w:r>
      <w:r>
        <w:rPr>
          <w:rFonts w:hint="eastAsia" w:ascii="Times New Roman" w:hAnsi="Times New Roman" w:eastAsia="宋体" w:cs="宋体"/>
          <w:caps w:val="0"/>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装箱单一式一份，装箱单抬头为买方及买方代理并注有合同号、唛头、详细内容、分列每项货物的尺寸、毛重及净重。</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One packing list in the title of the buyer and the buyer agent indicating contract number, shipping mark, description of goods, each commodity</w:t>
      </w:r>
      <w:r>
        <w:rPr>
          <w:rFonts w:hint="eastAsia" w:cs="宋体"/>
          <w:caps w:val="0"/>
          <w:szCs w:val="21"/>
          <w:lang w:eastAsia="zh-CN" w:bidi="ar"/>
        </w:rPr>
        <w:t>'</w:t>
      </w:r>
      <w:r>
        <w:rPr>
          <w:rFonts w:hint="eastAsia" w:ascii="Times New Roman" w:hAnsi="Times New Roman" w:eastAsia="宋体" w:cs="宋体"/>
          <w:caps w:val="0"/>
          <w:szCs w:val="21"/>
          <w:lang w:bidi="ar"/>
        </w:rPr>
        <w:t>s measurement, gross weight and net weight.</w:t>
      </w:r>
    </w:p>
    <w:p>
      <w:pPr>
        <w:keepNext w:val="0"/>
        <w:keepLines w:val="0"/>
        <w:pageBreakBefore w:val="0"/>
        <w:widowControl w:val="0"/>
        <w:numPr>
          <w:ilvl w:val="0"/>
          <w:numId w:val="6"/>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如果包装为木质包装,则卖方需证明外箱上已有IPPC标识,如果包装为非木质包装,则需提供由制造商/卖方出具的非木质包装证明。</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If wooden packing materials are used, the Seller shall prove that IPPC logo is contained on the outer package; if non-wooden packing materials are used, the non-wooden packing certificate issued by the manufacturer /seller shall be provided.</w:t>
      </w:r>
    </w:p>
    <w:p>
      <w:pPr>
        <w:keepNext w:val="0"/>
        <w:keepLines w:val="0"/>
        <w:pageBreakBefore w:val="0"/>
        <w:widowControl w:val="0"/>
        <w:numPr>
          <w:ilvl w:val="0"/>
          <w:numId w:val="6"/>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由制造商/卖方出具的原产地证明一式一份。</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val="en-US" w:eastAsia="zh-CN" w:bidi="ar"/>
        </w:rPr>
      </w:pPr>
      <w:r>
        <w:rPr>
          <w:rFonts w:hint="eastAsia" w:ascii="Times New Roman" w:hAnsi="Times New Roman" w:eastAsia="宋体" w:cs="宋体"/>
          <w:caps w:val="0"/>
          <w:szCs w:val="21"/>
          <w:lang w:bidi="ar"/>
        </w:rPr>
        <w:t>One certificate of origin issued by the manufacturer /seller</w:t>
      </w:r>
      <w:r>
        <w:rPr>
          <w:rFonts w:hint="eastAsia" w:cs="宋体"/>
          <w:caps w:val="0"/>
          <w:szCs w:val="21"/>
          <w:lang w:val="en-US" w:eastAsia="zh-CN" w:bidi="ar"/>
        </w:rPr>
        <w:t>.</w:t>
      </w:r>
    </w:p>
    <w:p>
      <w:pPr>
        <w:keepNext w:val="0"/>
        <w:keepLines w:val="0"/>
        <w:pageBreakBefore w:val="0"/>
        <w:widowControl w:val="0"/>
        <w:numPr>
          <w:ilvl w:val="0"/>
          <w:numId w:val="6"/>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由制造商/卖方出具的质量数量证明一式一份。</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val="en-US" w:eastAsia="zh-CN" w:bidi="ar"/>
        </w:rPr>
      </w:pPr>
      <w:r>
        <w:rPr>
          <w:rFonts w:hint="eastAsia" w:ascii="Times New Roman" w:hAnsi="Times New Roman" w:eastAsia="宋体" w:cs="宋体"/>
          <w:caps w:val="0"/>
          <w:szCs w:val="21"/>
          <w:lang w:bidi="ar"/>
        </w:rPr>
        <w:t>One certificate of quality and quantity issued by the manufacturer /seller</w:t>
      </w:r>
      <w:r>
        <w:rPr>
          <w:rFonts w:hint="eastAsia" w:cs="宋体"/>
          <w:caps w:val="0"/>
          <w:szCs w:val="21"/>
          <w:lang w:val="en-US" w:eastAsia="zh-CN" w:bidi="ar"/>
        </w:rPr>
        <w:t>.</w:t>
      </w:r>
    </w:p>
    <w:p>
      <w:pPr>
        <w:keepNext w:val="0"/>
        <w:keepLines w:val="0"/>
        <w:pageBreakBefore w:val="0"/>
        <w:widowControl w:val="0"/>
        <w:numPr>
          <w:ilvl w:val="0"/>
          <w:numId w:val="6"/>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以买方为受益人的正本保险单一份。</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One original Insurance Policy / Certificate in favor of the buyer</w:t>
      </w:r>
      <w:r>
        <w:rPr>
          <w:rFonts w:hint="eastAsia" w:cs="宋体"/>
          <w:caps w:val="0"/>
          <w:szCs w:val="21"/>
          <w:lang w:val="en-US" w:eastAsia="zh-CN" w:bidi="ar"/>
        </w:rPr>
        <w:t>.</w:t>
      </w:r>
      <w:r>
        <w:rPr>
          <w:rFonts w:hint="eastAsia" w:ascii="Times New Roman" w:hAnsi="Times New Roman" w:eastAsia="宋体" w:cs="宋体"/>
          <w:caps w:val="0"/>
          <w:szCs w:val="21"/>
          <w:lang w:bidi="ar"/>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目的港商检部门要求提交的3C认证等文件和资料。</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val="en-US" w:eastAsia="zh-CN" w:bidi="ar"/>
        </w:rPr>
      </w:pPr>
      <w:r>
        <w:rPr>
          <w:rFonts w:hint="eastAsia" w:ascii="Times New Roman" w:hAnsi="Times New Roman" w:eastAsia="宋体" w:cs="宋体"/>
          <w:caps w:val="0"/>
          <w:szCs w:val="21"/>
          <w:lang w:bidi="ar"/>
        </w:rPr>
        <w:t>3C certificate and other documents and materials required being submitted by the commodity inspection department at the destination port</w:t>
      </w:r>
      <w:r>
        <w:rPr>
          <w:rFonts w:hint="eastAsia" w:cs="宋体"/>
          <w:caps w:val="0"/>
          <w:szCs w:val="21"/>
          <w:lang w:val="en-US" w:eastAsia="zh-CN" w:bidi="ar"/>
        </w:rPr>
        <w:t>.</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b/>
          <w:caps w:val="0"/>
        </w:rPr>
        <w:t>货物抵达目的地后的检验程序和期限</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Inspection procedure and deadline after goods arrival at the destination</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货物抵达最终目的地后，卖方代理应及时通知买方进行收货检验，买方接到通知后安排人员对货物的外包装完好性和外包装标示的品牌、型号、规格、数量是否符合要求进行检验，并签署相应的收货报告给卖方代理。</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val="en-US" w:eastAsia="zh-CN" w:bidi="ar"/>
        </w:rPr>
      </w:pPr>
      <w:r>
        <w:rPr>
          <w:rFonts w:hint="eastAsia" w:ascii="Times New Roman" w:hAnsi="Times New Roman" w:eastAsia="宋体" w:cs="宋体"/>
          <w:caps w:val="0"/>
          <w:szCs w:val="21"/>
          <w:lang w:bidi="ar"/>
        </w:rPr>
        <w:t>After goods arriving at the final destination,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shall promptly inform the Buyer for receiving inspection. The Buyer shall arrange personnel for goods inspection after being informed. Inspection contents include the outer package integrity, brands, model, specifications and quantity marked on the outer package. The receiving report will be hereby signed and be sent to the Seller</w:t>
      </w:r>
      <w:r>
        <w:rPr>
          <w:rFonts w:hint="eastAsia" w:cs="宋体"/>
          <w:caps w:val="0"/>
          <w:szCs w:val="21"/>
          <w:lang w:eastAsia="zh-CN" w:bidi="ar"/>
        </w:rPr>
        <w:t>'</w:t>
      </w:r>
      <w:r>
        <w:rPr>
          <w:rFonts w:hint="eastAsia" w:ascii="Times New Roman" w:hAnsi="Times New Roman" w:eastAsia="宋体" w:cs="宋体"/>
          <w:caps w:val="0"/>
          <w:szCs w:val="21"/>
          <w:lang w:bidi="ar"/>
        </w:rPr>
        <w:t>s Agent.</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b/>
          <w:caps w:val="0"/>
        </w:rPr>
        <w:t>安装、调试和验收标准、程序及期限</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 xml:space="preserve">Standards, procedure and deadline for installation, commissioning and acceptance </w:t>
      </w:r>
    </w:p>
    <w:p>
      <w:pPr>
        <w:keepNext w:val="0"/>
        <w:keepLines w:val="0"/>
        <w:pageBreakBefore w:val="0"/>
        <w:widowControl w:val="0"/>
        <w:numPr>
          <w:ilvl w:val="0"/>
          <w:numId w:val="7"/>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 xml:space="preserve">卖方代理应委派技术人员进行现场安装、调试，并提供货物安装调试的一切技术支持。安装调试的具体时间由买方提前3天通知卖方代理。买方及买方代理不承担任何安装和调试及相关费用。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shall dispatch technical personnel for site installation and commissioning and provide all necessary technical support for product installation and commissioning. The Buyer will inform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of the specific time for installation and commissioning 3 days in advance. The Buyer and the Buyer</w:t>
      </w:r>
      <w:r>
        <w:rPr>
          <w:rFonts w:hint="eastAsia" w:cs="宋体"/>
          <w:caps w:val="0"/>
          <w:szCs w:val="21"/>
          <w:lang w:eastAsia="zh-CN" w:bidi="ar"/>
        </w:rPr>
        <w:t>'</w:t>
      </w:r>
      <w:r>
        <w:rPr>
          <w:rFonts w:hint="eastAsia" w:ascii="Times New Roman" w:hAnsi="Times New Roman" w:eastAsia="宋体" w:cs="宋体"/>
          <w:caps w:val="0"/>
          <w:szCs w:val="21"/>
          <w:lang w:bidi="ar"/>
        </w:rPr>
        <w:t>s Agent shall not bear any fees for site installation, commissioning and other relevant procedures.</w:t>
      </w:r>
    </w:p>
    <w:p>
      <w:pPr>
        <w:keepNext w:val="0"/>
        <w:keepLines w:val="0"/>
        <w:pageBreakBefore w:val="0"/>
        <w:widowControl w:val="0"/>
        <w:numPr>
          <w:ilvl w:val="0"/>
          <w:numId w:val="7"/>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验收内容包括但不限于：a. 型号、数量及外观；b.货物所附技术资料；c.货物组件及配置；d.货物功能、性能及各项技术参数指标。</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 xml:space="preserve">Acceptance items include but not limited to: a. model, quantity and appearance; b. technical materials attached; c. product components and configuration; d. product functions, performance and various technical parameters. </w:t>
      </w:r>
    </w:p>
    <w:p>
      <w:pPr>
        <w:keepNext w:val="0"/>
        <w:keepLines w:val="0"/>
        <w:pageBreakBefore w:val="0"/>
        <w:widowControl w:val="0"/>
        <w:numPr>
          <w:ilvl w:val="0"/>
          <w:numId w:val="7"/>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买方、卖方代理双方及相关单位共同进行开箱检验。依据相关法律法规要求，邀请海关进行商检的，商检、检疫费用由卖方代理承担。卖方代理负责免费安装、调试。安装、调试完成后，由买方、卖方代理双方组成验收小组共同进行技术验收和商务验收，验收合格后签署《验收报告》。</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Open-package inspection shall be conducted by the Buyer,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and other related parties. To invite customs for commodity inspection according to requirements of related laws and regulations, the costs for commercial inspection and quarantine shall be borne by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shall be responsible for free installation and commissioning. After the completion of installation and commissioning, technical acceptance and commercial acceptance will be conducted by the acceptance team established by the Buyer and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together. If the product is inspected to be qualified and accepted, the Acceptance Report will be signed.</w:t>
      </w:r>
    </w:p>
    <w:p>
      <w:pPr>
        <w:keepNext w:val="0"/>
        <w:keepLines w:val="0"/>
        <w:pageBreakBefore w:val="0"/>
        <w:widowControl w:val="0"/>
        <w:numPr>
          <w:ilvl w:val="0"/>
          <w:numId w:val="7"/>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验收中如发现有质量不合格或型号规格、数量等与送货清单不符等情况，卖方和卖方代理应于</w:t>
      </w:r>
      <w:r>
        <w:rPr>
          <w:rFonts w:hint="eastAsia" w:ascii="Times New Roman" w:hAnsi="Times New Roman" w:eastAsia="宋体" w:cs="宋体"/>
          <w:b/>
          <w:caps w:val="0"/>
          <w:szCs w:val="21"/>
          <w:u w:val="single"/>
        </w:rPr>
        <w:t xml:space="preserve">        </w:t>
      </w:r>
      <w:r>
        <w:rPr>
          <w:rFonts w:hint="eastAsia" w:ascii="Times New Roman" w:hAnsi="Times New Roman" w:eastAsia="宋体" w:cs="宋体"/>
          <w:caps w:val="0"/>
        </w:rPr>
        <w:t>个自然日内免费更换或补齐，并承担因更换或补齐货物所发生的进、出口环节综合费用和代理费用以及违约责任。</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In case of any quality nonconformity or inconsistency with the packing list with regard to model, specification, quantity and others, the Seller and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shall replace or supplement free of charge within</w:t>
      </w:r>
      <w:r>
        <w:rPr>
          <w:rFonts w:hint="eastAsia" w:ascii="Times New Roman" w:hAnsi="Times New Roman" w:eastAsia="宋体" w:cs="宋体"/>
          <w:b/>
          <w:caps w:val="0"/>
          <w:szCs w:val="21"/>
          <w:u w:val="single"/>
        </w:rPr>
        <w:t xml:space="preserve">        </w:t>
      </w:r>
      <w:r>
        <w:rPr>
          <w:rFonts w:hint="eastAsia" w:ascii="Times New Roman" w:hAnsi="Times New Roman" w:eastAsia="宋体" w:cs="宋体"/>
          <w:caps w:val="0"/>
          <w:szCs w:val="21"/>
          <w:lang w:bidi="ar"/>
        </w:rPr>
        <w:t xml:space="preserve"> calendar days and shall bear comprehensive costs for import and export for goods replacement or supplementing, agent cost and corresponding liability for breach of contract. </w:t>
      </w:r>
    </w:p>
    <w:p>
      <w:pPr>
        <w:keepNext w:val="0"/>
        <w:keepLines w:val="0"/>
        <w:pageBreakBefore w:val="0"/>
        <w:widowControl w:val="0"/>
        <w:numPr>
          <w:ilvl w:val="0"/>
          <w:numId w:val="7"/>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从中华人民共和国境外提供的货物随机技术资料应齐全，提供但不限于如下技术文件和资料：</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szCs w:val="21"/>
          <w:lang w:bidi="ar"/>
        </w:rPr>
        <w:t>A complete set of technical materials shall be provided along with the shipment of goods supplied out of the People</w:t>
      </w:r>
      <w:r>
        <w:rPr>
          <w:rFonts w:hint="eastAsia" w:cs="宋体"/>
          <w:caps w:val="0"/>
          <w:szCs w:val="21"/>
          <w:lang w:eastAsia="zh-CN" w:bidi="ar"/>
        </w:rPr>
        <w:t>'</w:t>
      </w:r>
      <w:r>
        <w:rPr>
          <w:rFonts w:hint="eastAsia" w:ascii="Times New Roman" w:hAnsi="Times New Roman" w:eastAsia="宋体" w:cs="宋体"/>
          <w:caps w:val="0"/>
          <w:szCs w:val="21"/>
          <w:lang w:bidi="ar"/>
        </w:rPr>
        <w:t>s Republic of China, including but not limited to the following technical documents and materials:</w:t>
      </w:r>
    </w:p>
    <w:p>
      <w:pPr>
        <w:keepNext w:val="0"/>
        <w:keepLines w:val="0"/>
        <w:pageBreakBefore w:val="0"/>
        <w:widowControl w:val="0"/>
        <w:numPr>
          <w:ilvl w:val="0"/>
          <w:numId w:val="8"/>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产品安装、操作和维修保养手册；</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szCs w:val="21"/>
          <w:lang w:bidi="ar"/>
        </w:rPr>
        <w:t>Product installation, operation and maintenance instructions;</w:t>
      </w:r>
    </w:p>
    <w:p>
      <w:pPr>
        <w:keepNext w:val="0"/>
        <w:keepLines w:val="0"/>
        <w:pageBreakBefore w:val="0"/>
        <w:widowControl w:val="0"/>
        <w:numPr>
          <w:ilvl w:val="0"/>
          <w:numId w:val="8"/>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产品使用说明书；</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szCs w:val="21"/>
          <w:lang w:bidi="ar"/>
        </w:rPr>
        <w:t>Product specifications;</w:t>
      </w:r>
    </w:p>
    <w:p>
      <w:pPr>
        <w:keepNext w:val="0"/>
        <w:keepLines w:val="0"/>
        <w:pageBreakBefore w:val="0"/>
        <w:widowControl w:val="0"/>
        <w:numPr>
          <w:ilvl w:val="0"/>
          <w:numId w:val="8"/>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产品出厂检验合格证</w:t>
      </w:r>
      <w:r>
        <w:rPr>
          <w:rFonts w:hint="eastAsia" w:ascii="Times New Roman" w:hAnsi="Times New Roman" w:eastAsia="宋体" w:cs="宋体"/>
          <w:caps w:val="0"/>
          <w:szCs w:val="21"/>
          <w:lang w:bidi="ar"/>
        </w:rPr>
        <w:t>（如有）；</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szCs w:val="21"/>
          <w:lang w:bidi="ar"/>
        </w:rPr>
        <w:t>Product ex-factory inspection certificate of compliance</w:t>
      </w:r>
      <w:bookmarkStart w:id="2" w:name="OLE_LINK1"/>
      <w:r>
        <w:rPr>
          <w:rFonts w:hint="eastAsia" w:ascii="Times New Roman" w:hAnsi="Times New Roman" w:eastAsia="宋体" w:cs="宋体"/>
          <w:caps w:val="0"/>
          <w:szCs w:val="21"/>
          <w:lang w:bidi="ar"/>
        </w:rPr>
        <w:t>（if any）</w:t>
      </w:r>
      <w:bookmarkEnd w:id="2"/>
      <w:r>
        <w:rPr>
          <w:rFonts w:hint="eastAsia" w:ascii="Times New Roman" w:hAnsi="Times New Roman" w:eastAsia="宋体" w:cs="宋体"/>
          <w:caps w:val="0"/>
          <w:szCs w:val="21"/>
          <w:lang w:bidi="ar"/>
        </w:rPr>
        <w:t>;</w:t>
      </w:r>
    </w:p>
    <w:p>
      <w:pPr>
        <w:keepNext w:val="0"/>
        <w:keepLines w:val="0"/>
        <w:pageBreakBefore w:val="0"/>
        <w:widowControl w:val="0"/>
        <w:numPr>
          <w:ilvl w:val="0"/>
          <w:numId w:val="8"/>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产品保修证明</w:t>
      </w:r>
      <w:r>
        <w:rPr>
          <w:rFonts w:hint="eastAsia" w:ascii="Times New Roman" w:hAnsi="Times New Roman" w:eastAsia="宋体" w:cs="宋体"/>
          <w:caps w:val="0"/>
          <w:szCs w:val="21"/>
          <w:lang w:bidi="ar"/>
        </w:rPr>
        <w:t>（如有）</w:t>
      </w:r>
      <w:r>
        <w:rPr>
          <w:rFonts w:hint="eastAsia" w:ascii="Times New Roman" w:hAnsi="Times New Roman" w:eastAsia="宋体" w:cs="宋体"/>
          <w:caps w:val="0"/>
        </w:rPr>
        <w:t>；</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 xml:space="preserve">Product warranty certificate（if any）;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val="en-US" w:eastAsia="zh-CN" w:bidi="ar"/>
        </w:rPr>
      </w:pP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b/>
          <w:caps w:val="0"/>
        </w:rPr>
        <w:t>质量保证</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Guarantee of Quality</w:t>
      </w:r>
    </w:p>
    <w:p>
      <w:pPr>
        <w:keepNext w:val="0"/>
        <w:keepLines w:val="0"/>
        <w:pageBreakBefore w:val="0"/>
        <w:widowControl w:val="0"/>
        <w:numPr>
          <w:ilvl w:val="0"/>
          <w:numId w:val="9"/>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货物除需要符合本合同的约定外，还必须符合买方与卖方代理签订的</w:t>
      </w:r>
      <w:commentRangeStart w:id="4"/>
      <w:r>
        <w:rPr>
          <w:rFonts w:hint="eastAsia" w:ascii="Times New Roman" w:hAnsi="Times New Roman" w:eastAsia="宋体" w:cs="宋体"/>
          <w:caps w:val="0"/>
        </w:rPr>
        <w:t>编号为</w:t>
      </w:r>
      <w:r>
        <w:rPr>
          <w:rFonts w:hint="eastAsia" w:ascii="Times New Roman" w:hAnsi="Times New Roman" w:eastAsia="宋体" w:cs="宋体"/>
          <w:caps w:val="0"/>
          <w:szCs w:val="21"/>
          <w:lang w:bidi="ar"/>
        </w:rPr>
        <w:t>_______</w:t>
      </w:r>
      <w:r>
        <w:rPr>
          <w:rFonts w:hint="eastAsia" w:ascii="Times New Roman" w:hAnsi="Times New Roman" w:eastAsia="宋体" w:cs="宋体"/>
          <w:caps w:val="0"/>
        </w:rPr>
        <w:t xml:space="preserve"> </w:t>
      </w:r>
      <w:commentRangeEnd w:id="4"/>
      <w:r>
        <w:commentReference w:id="4"/>
      </w:r>
      <w:r>
        <w:rPr>
          <w:rFonts w:hint="eastAsia" w:ascii="Times New Roman" w:hAnsi="Times New Roman" w:eastAsia="宋体" w:cs="宋体"/>
          <w:caps w:val="0"/>
        </w:rPr>
        <w:t>的《深圳技术大学货物采购国内贸易合同》要求以及其向买方提交的投标文件所列条件（若有）。</w:t>
      </w:r>
    </w:p>
    <w:p>
      <w:pPr>
        <w:keepNext w:val="0"/>
        <w:keepLines w:val="0"/>
        <w:pageBreakBefore w:val="0"/>
        <w:widowControl w:val="0"/>
        <w:numPr>
          <w:ilvl w:val="-1"/>
          <w:numId w:val="0"/>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The quality of the goods must meet the request of this Contract, and also must meet the request of the Contract signed and sealed between the Buyer and the Seller</w:t>
      </w:r>
      <w:r>
        <w:rPr>
          <w:rFonts w:hint="eastAsia" w:cs="宋体"/>
          <w:caps w:val="0"/>
          <w:lang w:val="en-US" w:eastAsia="zh-CN"/>
        </w:rPr>
        <w:t>'</w:t>
      </w:r>
      <w:r>
        <w:rPr>
          <w:rFonts w:hint="eastAsia" w:ascii="Times New Roman" w:hAnsi="Times New Roman" w:eastAsia="宋体" w:cs="宋体"/>
          <w:caps w:val="0"/>
          <w:lang w:val="en-US" w:eastAsia="zh-CN"/>
        </w:rPr>
        <w:t>s</w:t>
      </w:r>
      <w:r>
        <w:rPr>
          <w:rFonts w:hint="eastAsia" w:ascii="Times New Roman" w:hAnsi="Times New Roman" w:eastAsia="宋体" w:cs="宋体"/>
          <w:caps w:val="0"/>
        </w:rPr>
        <w:t xml:space="preserve"> </w:t>
      </w:r>
      <w:r>
        <w:rPr>
          <w:rFonts w:hint="eastAsia" w:cs="宋体"/>
          <w:caps w:val="0"/>
          <w:lang w:val="en-US" w:eastAsia="zh-CN"/>
        </w:rPr>
        <w:t>A</w:t>
      </w:r>
      <w:r>
        <w:rPr>
          <w:rFonts w:hint="eastAsia" w:ascii="Times New Roman" w:hAnsi="Times New Roman" w:eastAsia="宋体" w:cs="宋体"/>
          <w:caps w:val="0"/>
        </w:rPr>
        <w:t>gent, and numbered</w:t>
      </w:r>
      <w:r>
        <w:rPr>
          <w:rFonts w:hint="eastAsia" w:ascii="Times New Roman" w:hAnsi="Times New Roman" w:eastAsia="宋体" w:cs="宋体"/>
          <w:caps w:val="0"/>
          <w:szCs w:val="21"/>
          <w:lang w:bidi="ar"/>
        </w:rPr>
        <w:t>_______</w:t>
      </w:r>
      <w:r>
        <w:rPr>
          <w:rFonts w:hint="eastAsia" w:ascii="Times New Roman" w:hAnsi="Times New Roman" w:eastAsia="宋体" w:cs="宋体"/>
          <w:caps w:val="0"/>
        </w:rPr>
        <w:t>.</w:t>
      </w:r>
    </w:p>
    <w:p>
      <w:pPr>
        <w:keepNext w:val="0"/>
        <w:keepLines w:val="0"/>
        <w:pageBreakBefore w:val="0"/>
        <w:widowControl w:val="0"/>
        <w:numPr>
          <w:ilvl w:val="0"/>
          <w:numId w:val="9"/>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卖方和卖方代理应保证货物是合法厂家生产和经销的原包装产品（包括零配件），必须具备生产日期、厂名、厂址、产品合格证等。卖方保证订货是用上等的材料和工艺制成，全新，未曾用过，并在各方面都符合质量说明书和本合同所规定的性能。电源(如有)符合中华人民共和国有关标准要求。如果买方对卖方所出售的货物验收不合格，拒绝出具验收合格报告，卖方和卖方代理须承担买方和买方代理的所有损失和由此而产生的所有费用。</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szCs w:val="21"/>
          <w:lang w:bidi="ar"/>
        </w:rPr>
        <w:t>The Seller and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shall guarantee that the goods shall be produced and distributed by legal manufacturer with original package (including spare parts) and must have the date of production, the name of the manufacturer, the address of the manufacturer, the certificate of compliance and other necessary information. The Sellers shall guarantee that the goods are made of best materials, with first class workmanship, brand new, unused and correspond in all aspects of the goods can conform to the quality specification and the provision of this contract. The power supply （if any） shall conform to relevant standards of the People</w:t>
      </w:r>
      <w:r>
        <w:rPr>
          <w:rFonts w:hint="eastAsia" w:cs="宋体"/>
          <w:caps w:val="0"/>
          <w:szCs w:val="21"/>
          <w:lang w:eastAsia="zh-CN" w:bidi="ar"/>
        </w:rPr>
        <w:t>'</w:t>
      </w:r>
      <w:r>
        <w:rPr>
          <w:rFonts w:hint="eastAsia" w:ascii="Times New Roman" w:hAnsi="Times New Roman" w:eastAsia="宋体" w:cs="宋体"/>
          <w:caps w:val="0"/>
          <w:szCs w:val="21"/>
          <w:lang w:bidi="ar"/>
        </w:rPr>
        <w:t>s Republic of China. Provided that the goods sold by the Seller are inspected to be disqualified by the Buyer and the Buyer thereby refuses to issue the Acceptance Report, the Seller and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shall bear all losses suffered by the Buyer and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 xml:space="preserve">gent thereby as well as all costs generated thereby. </w:t>
      </w:r>
    </w:p>
    <w:p>
      <w:pPr>
        <w:keepNext w:val="0"/>
        <w:keepLines w:val="0"/>
        <w:pageBreakBefore w:val="0"/>
        <w:widowControl w:val="0"/>
        <w:numPr>
          <w:ilvl w:val="0"/>
          <w:numId w:val="9"/>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卖方和卖方代理须保证所售出的货物为买方本合同所订购之货物(品牌、产地、型号、规格、数量，货品)，如卖方发错货物，造成买方及买方代理损失，卖方和卖方代理需承担买方及买方代理的所有损失和由此而产生的全部费用。</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szCs w:val="21"/>
          <w:lang w:bidi="ar"/>
        </w:rPr>
        <w:t>The Seller and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shall guarantee that goods sold are goods purchased by the Buyer under this contract  ( brand, place of origin specification, model, specifications, quantity and product name). In case that error goods are shipped thus resulting in the loss of the Buyer and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the Seller and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shall bear all losses suffered by the Buyer and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as well as all costs generated thereby.</w:t>
      </w:r>
      <w:r>
        <w:rPr>
          <w:rFonts w:hint="eastAsia" w:ascii="Times New Roman" w:hAnsi="Times New Roman" w:eastAsia="宋体" w:cs="宋体"/>
          <w:caps w:val="0"/>
        </w:rPr>
        <w:t xml:space="preserve"> </w:t>
      </w:r>
    </w:p>
    <w:p>
      <w:pPr>
        <w:keepNext w:val="0"/>
        <w:keepLines w:val="0"/>
        <w:pageBreakBefore w:val="0"/>
        <w:widowControl w:val="0"/>
        <w:numPr>
          <w:ilvl w:val="0"/>
          <w:numId w:val="9"/>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卖方和卖方代理须保证所售出的货物是第三方不能根据工业产权或其他知识产权主张任何权利或要求的货物，否则卖方和卖方代理须承担因侵犯相关知识产权的法律责任。</w:t>
      </w:r>
    </w:p>
    <w:p>
      <w:pPr>
        <w:keepNext w:val="0"/>
        <w:keepLines w:val="0"/>
        <w:pageBreakBefore w:val="0"/>
        <w:widowControl w:val="0"/>
        <w:numPr>
          <w:ilvl w:val="255"/>
          <w:numId w:val="0"/>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The Seller and the Seller</w:t>
      </w:r>
      <w:r>
        <w:rPr>
          <w:rFonts w:hint="eastAsia" w:cs="宋体"/>
          <w:caps w:val="0"/>
          <w:lang w:eastAsia="zh-CN"/>
        </w:rPr>
        <w:t>'</w:t>
      </w:r>
      <w:r>
        <w:rPr>
          <w:rFonts w:hint="eastAsia" w:ascii="Times New Roman" w:hAnsi="Times New Roman" w:eastAsia="宋体" w:cs="宋体"/>
          <w:caps w:val="0"/>
        </w:rPr>
        <w:t xml:space="preserve">s </w:t>
      </w:r>
      <w:r>
        <w:rPr>
          <w:rFonts w:hint="eastAsia" w:cs="宋体"/>
          <w:caps w:val="0"/>
          <w:lang w:val="en-US" w:eastAsia="zh-CN"/>
        </w:rPr>
        <w:t>A</w:t>
      </w:r>
      <w:r>
        <w:rPr>
          <w:rFonts w:hint="eastAsia" w:ascii="Times New Roman" w:hAnsi="Times New Roman" w:eastAsia="宋体" w:cs="宋体"/>
          <w:caps w:val="0"/>
        </w:rPr>
        <w:t>gent shall guarantee that goods sold are goods which are free from any right or claim of a third party based on industrial property or other intellectual property, otherwise, the Seller and the Seller</w:t>
      </w:r>
      <w:r>
        <w:rPr>
          <w:rFonts w:hint="eastAsia" w:cs="宋体"/>
          <w:caps w:val="0"/>
          <w:lang w:eastAsia="zh-CN"/>
        </w:rPr>
        <w:t>'</w:t>
      </w:r>
      <w:r>
        <w:rPr>
          <w:rFonts w:hint="eastAsia" w:ascii="Times New Roman" w:hAnsi="Times New Roman" w:eastAsia="宋体" w:cs="宋体"/>
          <w:caps w:val="0"/>
        </w:rPr>
        <w:t xml:space="preserve">s </w:t>
      </w:r>
      <w:r>
        <w:rPr>
          <w:rFonts w:hint="eastAsia" w:cs="宋体"/>
          <w:caps w:val="0"/>
          <w:lang w:val="en-US" w:eastAsia="zh-CN"/>
        </w:rPr>
        <w:t>A</w:t>
      </w:r>
      <w:r>
        <w:rPr>
          <w:rFonts w:hint="eastAsia" w:ascii="Times New Roman" w:hAnsi="Times New Roman" w:eastAsia="宋体" w:cs="宋体"/>
          <w:caps w:val="0"/>
        </w:rPr>
        <w:t>gent shall be responsible for legal liability of breaching related intellectual property.</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b/>
          <w:caps w:val="0"/>
        </w:rPr>
        <w:t>售后服务</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szCs w:val="21"/>
          <w:lang w:bidi="ar"/>
        </w:rPr>
        <w:t>After sales service</w:t>
      </w:r>
    </w:p>
    <w:p>
      <w:pPr>
        <w:keepNext w:val="0"/>
        <w:keepLines w:val="0"/>
        <w:pageBreakBefore w:val="0"/>
        <w:widowControl w:val="0"/>
        <w:numPr>
          <w:ilvl w:val="0"/>
          <w:numId w:val="10"/>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质保期</w:t>
      </w:r>
      <w:r>
        <w:rPr>
          <w:rFonts w:hint="eastAsia" w:ascii="Times New Roman" w:hAnsi="Times New Roman" w:eastAsia="宋体" w:cs="宋体"/>
          <w:caps w:val="0"/>
          <w:lang w:val="en-US" w:eastAsia="zh-CN"/>
        </w:rPr>
        <w:t>限为</w:t>
      </w:r>
      <w:r>
        <w:rPr>
          <w:rFonts w:hint="eastAsia" w:ascii="Times New Roman" w:hAnsi="Times New Roman" w:eastAsia="宋体" w:cs="宋体"/>
          <w:b/>
          <w:caps w:val="0"/>
          <w:szCs w:val="21"/>
          <w:u w:val="single"/>
        </w:rPr>
        <w:t xml:space="preserve">        </w:t>
      </w:r>
      <w:r>
        <w:rPr>
          <w:rFonts w:hint="eastAsia" w:ascii="Times New Roman" w:hAnsi="Times New Roman" w:eastAsia="宋体" w:cs="宋体"/>
          <w:caps w:val="0"/>
        </w:rPr>
        <w:t>年。质保期内，如果有因质量问题而引起的损坏，卖方代理应对产品予以维修或更换，保修期内产生的一切费用均由</w:t>
      </w:r>
      <w:r>
        <w:rPr>
          <w:rFonts w:hint="eastAsia" w:ascii="Times New Roman" w:hAnsi="Times New Roman" w:eastAsia="宋体" w:cs="宋体"/>
          <w:caps w:val="0"/>
          <w:lang w:eastAsia="zh-CN"/>
        </w:rPr>
        <w:t>卖方代理</w:t>
      </w:r>
      <w:r>
        <w:rPr>
          <w:rFonts w:hint="eastAsia" w:ascii="Times New Roman" w:hAnsi="Times New Roman" w:eastAsia="宋体" w:cs="宋体"/>
          <w:caps w:val="0"/>
        </w:rPr>
        <w:t>承担（含需要返原厂修理的所有费用）。</w:t>
      </w:r>
      <w:r>
        <w:rPr>
          <w:rFonts w:hint="eastAsia" w:ascii="Times New Roman" w:hAnsi="Times New Roman" w:eastAsia="宋体" w:cs="宋体"/>
          <w:caps w:val="0"/>
          <w:lang w:eastAsia="zh-CN"/>
        </w:rPr>
        <w:t>卖方代理</w:t>
      </w:r>
      <w:r>
        <w:rPr>
          <w:rFonts w:hint="eastAsia" w:ascii="Times New Roman" w:hAnsi="Times New Roman" w:eastAsia="宋体" w:cs="宋体"/>
          <w:caps w:val="0"/>
        </w:rPr>
        <w:t>如不能修理或不能调换，按产品原价赔偿处理。保修期后继续支持维修，并按成本价标准收取维修及零件费用。</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The warranty period is</w:t>
      </w:r>
      <w:r>
        <w:rPr>
          <w:rFonts w:hint="eastAsia" w:ascii="Times New Roman" w:hAnsi="Times New Roman" w:eastAsia="宋体" w:cs="宋体"/>
          <w:b/>
          <w:caps w:val="0"/>
          <w:szCs w:val="21"/>
          <w:u w:val="single"/>
        </w:rPr>
        <w:t xml:space="preserve">        </w:t>
      </w:r>
      <w:r>
        <w:rPr>
          <w:rFonts w:hint="eastAsia" w:ascii="Times New Roman" w:hAnsi="Times New Roman" w:eastAsia="宋体" w:cs="宋体"/>
          <w:caps w:val="0"/>
          <w:szCs w:val="21"/>
          <w:lang w:bidi="ar"/>
        </w:rPr>
        <w:t>years.</w:t>
      </w:r>
      <w:r>
        <w:rPr>
          <w:rFonts w:hint="eastAsia" w:ascii="Times New Roman" w:hAnsi="Times New Roman" w:eastAsia="宋体" w:cs="宋体"/>
          <w:caps w:val="0"/>
          <w:szCs w:val="21"/>
          <w:lang w:val="en-US" w:eastAsia="zh-CN" w:bidi="ar"/>
        </w:rPr>
        <w:t xml:space="preserve"> </w:t>
      </w:r>
      <w:r>
        <w:rPr>
          <w:rFonts w:hint="eastAsia" w:ascii="Times New Roman" w:hAnsi="Times New Roman" w:eastAsia="宋体" w:cs="宋体"/>
          <w:caps w:val="0"/>
          <w:szCs w:val="21"/>
          <w:lang w:bidi="ar"/>
        </w:rPr>
        <w:t>During the warranty period, the Seller</w:t>
      </w:r>
      <w:r>
        <w:rPr>
          <w:rFonts w:hint="eastAsia" w:cs="宋体"/>
          <w:caps w:val="0"/>
          <w:szCs w:val="21"/>
          <w:lang w:val="en-US"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 xml:space="preserve">gent should  be responsible for the repair, replacement or return of the goods for any fault or failure due to the defective design, workmanship or material. All the fees incurred during the warranty period should be borne by the </w:t>
      </w:r>
      <w:r>
        <w:rPr>
          <w:rFonts w:hint="eastAsia" w:ascii="Times New Roman" w:hAnsi="Times New Roman" w:eastAsia="宋体" w:cs="宋体"/>
          <w:caps w:val="0"/>
          <w:szCs w:val="21"/>
          <w:lang w:eastAsia="zh-CN" w:bidi="ar"/>
        </w:rPr>
        <w:t xml:space="preserve">Seller's </w:t>
      </w:r>
      <w:r>
        <w:rPr>
          <w:rFonts w:hint="eastAsia" w:cs="宋体"/>
          <w:caps w:val="0"/>
          <w:szCs w:val="21"/>
          <w:lang w:val="en-US" w:eastAsia="zh-CN" w:bidi="ar"/>
        </w:rPr>
        <w:t>A</w:t>
      </w:r>
      <w:r>
        <w:rPr>
          <w:rFonts w:hint="eastAsia" w:ascii="Times New Roman" w:hAnsi="Times New Roman" w:eastAsia="宋体" w:cs="宋体"/>
          <w:caps w:val="0"/>
          <w:szCs w:val="21"/>
          <w:lang w:eastAsia="zh-CN" w:bidi="ar"/>
        </w:rPr>
        <w:t>gent</w:t>
      </w:r>
      <w:r>
        <w:rPr>
          <w:rFonts w:hint="eastAsia" w:ascii="Times New Roman" w:hAnsi="Times New Roman" w:eastAsia="宋体" w:cs="宋体"/>
          <w:caps w:val="0"/>
          <w:szCs w:val="21"/>
          <w:lang w:bidi="ar"/>
        </w:rPr>
        <w:t xml:space="preserve"> (including all the costs of sending the products back to original factory for repair). In case the </w:t>
      </w:r>
      <w:r>
        <w:rPr>
          <w:rFonts w:hint="eastAsia" w:ascii="Times New Roman" w:hAnsi="Times New Roman" w:eastAsia="宋体" w:cs="宋体"/>
          <w:caps w:val="0"/>
          <w:szCs w:val="21"/>
          <w:lang w:eastAsia="zh-CN" w:bidi="ar"/>
        </w:rPr>
        <w:t xml:space="preserve">Seller's </w:t>
      </w:r>
      <w:r>
        <w:rPr>
          <w:rFonts w:hint="eastAsia" w:cs="宋体"/>
          <w:caps w:val="0"/>
          <w:szCs w:val="21"/>
          <w:lang w:val="en-US" w:eastAsia="zh-CN" w:bidi="ar"/>
        </w:rPr>
        <w:t>A</w:t>
      </w:r>
      <w:r>
        <w:rPr>
          <w:rFonts w:hint="eastAsia" w:ascii="Times New Roman" w:hAnsi="Times New Roman" w:eastAsia="宋体" w:cs="宋体"/>
          <w:caps w:val="0"/>
          <w:szCs w:val="21"/>
          <w:lang w:eastAsia="zh-CN" w:bidi="ar"/>
        </w:rPr>
        <w:t>gent</w:t>
      </w:r>
      <w:r>
        <w:rPr>
          <w:rFonts w:hint="eastAsia" w:ascii="Times New Roman" w:hAnsi="Times New Roman" w:eastAsia="宋体" w:cs="宋体"/>
          <w:caps w:val="0"/>
          <w:szCs w:val="21"/>
          <w:lang w:bidi="ar"/>
        </w:rPr>
        <w:t xml:space="preserve"> cannot repair or replace the products, it should reimburse according to the original selling price. After the expiry of the warranty period, maintenance and repair services will continue to be provided with costs for repair and spare parts charged based on the cost price.  </w:t>
      </w:r>
    </w:p>
    <w:p>
      <w:pPr>
        <w:keepNext w:val="0"/>
        <w:keepLines w:val="0"/>
        <w:pageBreakBefore w:val="0"/>
        <w:widowControl w:val="0"/>
        <w:numPr>
          <w:ilvl w:val="0"/>
          <w:numId w:val="10"/>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lang w:eastAsia="zh-CN"/>
        </w:rPr>
        <w:t>卖方代理</w:t>
      </w:r>
      <w:r>
        <w:rPr>
          <w:rFonts w:hint="eastAsia" w:ascii="Times New Roman" w:hAnsi="Times New Roman" w:eastAsia="宋体" w:cs="宋体"/>
          <w:caps w:val="0"/>
        </w:rPr>
        <w:t>将向买方提供优质的售后技术支持服务，开通24小时热线电话接受买方的电话技术咨询，如故障不能排除，</w:t>
      </w:r>
      <w:r>
        <w:rPr>
          <w:rFonts w:hint="eastAsia" w:ascii="Times New Roman" w:hAnsi="Times New Roman" w:eastAsia="宋体" w:cs="宋体"/>
          <w:caps w:val="0"/>
          <w:lang w:eastAsia="zh-CN"/>
        </w:rPr>
        <w:t>卖方代理</w:t>
      </w:r>
      <w:r>
        <w:rPr>
          <w:rFonts w:hint="eastAsia" w:ascii="Times New Roman" w:hAnsi="Times New Roman" w:eastAsia="宋体" w:cs="宋体"/>
          <w:caps w:val="0"/>
        </w:rPr>
        <w:t>应在</w:t>
      </w:r>
      <w:r>
        <w:rPr>
          <w:rFonts w:hint="eastAsia" w:ascii="Times New Roman" w:hAnsi="Times New Roman" w:eastAsia="宋体" w:cs="宋体"/>
          <w:b/>
          <w:caps w:val="0"/>
          <w:szCs w:val="21"/>
          <w:u w:val="single"/>
        </w:rPr>
        <w:t xml:space="preserve">        </w:t>
      </w:r>
      <w:r>
        <w:rPr>
          <w:rFonts w:hint="eastAsia" w:ascii="Times New Roman" w:hAnsi="Times New Roman" w:eastAsia="宋体" w:cs="宋体"/>
          <w:caps w:val="0"/>
        </w:rPr>
        <w:t>小时内提供现场服务，待产品运行正常后撤离现场。</w:t>
      </w:r>
    </w:p>
    <w:p>
      <w:pPr>
        <w:keepNext w:val="0"/>
        <w:keepLines w:val="0"/>
        <w:pageBreakBefore w:val="0"/>
        <w:widowControl w:val="0"/>
        <w:numPr>
          <w:ilvl w:val="-1"/>
          <w:numId w:val="0"/>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 xml:space="preserve">The </w:t>
      </w:r>
      <w:r>
        <w:rPr>
          <w:rFonts w:hint="eastAsia" w:ascii="Times New Roman" w:hAnsi="Times New Roman" w:eastAsia="宋体" w:cs="宋体"/>
          <w:caps w:val="0"/>
          <w:lang w:eastAsia="zh-CN"/>
        </w:rPr>
        <w:t xml:space="preserve">Seller's </w:t>
      </w:r>
      <w:r>
        <w:rPr>
          <w:rFonts w:hint="eastAsia" w:cs="宋体"/>
          <w:caps w:val="0"/>
          <w:lang w:val="en-US" w:eastAsia="zh-CN"/>
        </w:rPr>
        <w:t>A</w:t>
      </w:r>
      <w:r>
        <w:rPr>
          <w:rFonts w:hint="eastAsia" w:ascii="Times New Roman" w:hAnsi="Times New Roman" w:eastAsia="宋体" w:cs="宋体"/>
          <w:caps w:val="0"/>
          <w:lang w:eastAsia="zh-CN"/>
        </w:rPr>
        <w:t>gent</w:t>
      </w:r>
      <w:r>
        <w:rPr>
          <w:rFonts w:hint="eastAsia" w:ascii="Times New Roman" w:hAnsi="Times New Roman" w:eastAsia="宋体" w:cs="宋体"/>
          <w:caps w:val="0"/>
        </w:rPr>
        <w:t xml:space="preserve"> will provide the Buyer with quality after-sales technical support services and will open 24-hour hotline for the Buyer</w:t>
      </w:r>
      <w:r>
        <w:rPr>
          <w:rFonts w:hint="eastAsia" w:cs="宋体"/>
          <w:caps w:val="0"/>
          <w:lang w:eastAsia="zh-CN"/>
        </w:rPr>
        <w:t>'</w:t>
      </w:r>
      <w:r>
        <w:rPr>
          <w:rFonts w:hint="eastAsia" w:ascii="Times New Roman" w:hAnsi="Times New Roman" w:eastAsia="宋体" w:cs="宋体"/>
          <w:caps w:val="0"/>
        </w:rPr>
        <w:t xml:space="preserve">s technical consultation. In case of any failure unable to be eliminated by the Buyer, the </w:t>
      </w:r>
      <w:r>
        <w:rPr>
          <w:rFonts w:hint="eastAsia" w:ascii="Times New Roman" w:hAnsi="Times New Roman" w:eastAsia="宋体" w:cs="宋体"/>
          <w:caps w:val="0"/>
          <w:lang w:eastAsia="zh-CN"/>
        </w:rPr>
        <w:t xml:space="preserve">Seller's </w:t>
      </w:r>
      <w:r>
        <w:rPr>
          <w:rFonts w:hint="eastAsia" w:cs="宋体"/>
          <w:caps w:val="0"/>
          <w:lang w:val="en-US" w:eastAsia="zh-CN"/>
        </w:rPr>
        <w:t>A</w:t>
      </w:r>
      <w:r>
        <w:rPr>
          <w:rFonts w:hint="eastAsia" w:ascii="Times New Roman" w:hAnsi="Times New Roman" w:eastAsia="宋体" w:cs="宋体"/>
          <w:caps w:val="0"/>
          <w:lang w:eastAsia="zh-CN"/>
        </w:rPr>
        <w:t>gent</w:t>
      </w:r>
      <w:r>
        <w:rPr>
          <w:rFonts w:hint="eastAsia" w:ascii="Times New Roman" w:hAnsi="Times New Roman" w:eastAsia="宋体" w:cs="宋体"/>
          <w:caps w:val="0"/>
        </w:rPr>
        <w:t xml:space="preserve"> will provide site service within</w:t>
      </w:r>
      <w:r>
        <w:rPr>
          <w:rFonts w:hint="eastAsia" w:ascii="Times New Roman" w:hAnsi="Times New Roman" w:eastAsia="宋体" w:cs="宋体"/>
          <w:b/>
          <w:caps w:val="0"/>
          <w:szCs w:val="21"/>
          <w:u w:val="single"/>
        </w:rPr>
        <w:t xml:space="preserve">        </w:t>
      </w:r>
      <w:r>
        <w:rPr>
          <w:rFonts w:hint="eastAsia" w:ascii="Times New Roman" w:hAnsi="Times New Roman" w:eastAsia="宋体" w:cs="宋体"/>
          <w:caps w:val="0"/>
        </w:rPr>
        <w:t xml:space="preserve">hour(s) and will not departure from the site until the product restores to normal operation. </w:t>
      </w:r>
    </w:p>
    <w:p>
      <w:pPr>
        <w:keepNext w:val="0"/>
        <w:keepLines w:val="0"/>
        <w:pageBreakBefore w:val="0"/>
        <w:widowControl w:val="0"/>
        <w:numPr>
          <w:ilvl w:val="0"/>
          <w:numId w:val="10"/>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lang w:eastAsia="zh-CN"/>
        </w:rPr>
        <w:t>卖方代理</w:t>
      </w:r>
      <w:r>
        <w:rPr>
          <w:rFonts w:hint="eastAsia" w:ascii="Times New Roman" w:hAnsi="Times New Roman" w:eastAsia="宋体" w:cs="宋体"/>
          <w:caps w:val="0"/>
        </w:rPr>
        <w:t>应定期对产品进行预维护保养，以防患于未然。在整个产品运行过程中，</w:t>
      </w:r>
      <w:r>
        <w:rPr>
          <w:rFonts w:hint="eastAsia" w:ascii="Times New Roman" w:hAnsi="Times New Roman" w:eastAsia="宋体" w:cs="宋体"/>
          <w:caps w:val="0"/>
          <w:lang w:eastAsia="zh-CN"/>
        </w:rPr>
        <w:t>卖方代理</w:t>
      </w:r>
      <w:r>
        <w:rPr>
          <w:rFonts w:hint="eastAsia" w:ascii="Times New Roman" w:hAnsi="Times New Roman" w:eastAsia="宋体" w:cs="宋体"/>
          <w:caps w:val="0"/>
        </w:rPr>
        <w:t>帮助买方解决在应用过程中遇到的各种技术问题。</w:t>
      </w:r>
    </w:p>
    <w:p>
      <w:pPr>
        <w:keepNext w:val="0"/>
        <w:keepLines w:val="0"/>
        <w:pageBreakBefore w:val="0"/>
        <w:widowControl w:val="0"/>
        <w:numPr>
          <w:ilvl w:val="-1"/>
          <w:numId w:val="0"/>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 xml:space="preserve">The </w:t>
      </w:r>
      <w:r>
        <w:rPr>
          <w:rFonts w:hint="eastAsia" w:ascii="Times New Roman" w:hAnsi="Times New Roman" w:eastAsia="宋体" w:cs="宋体"/>
          <w:caps w:val="0"/>
          <w:lang w:eastAsia="zh-CN"/>
        </w:rPr>
        <w:t xml:space="preserve">Seller's </w:t>
      </w:r>
      <w:r>
        <w:rPr>
          <w:rFonts w:hint="eastAsia" w:cs="宋体"/>
          <w:caps w:val="0"/>
          <w:lang w:val="en-US" w:eastAsia="zh-CN"/>
        </w:rPr>
        <w:t>A</w:t>
      </w:r>
      <w:r>
        <w:rPr>
          <w:rFonts w:hint="eastAsia" w:ascii="Times New Roman" w:hAnsi="Times New Roman" w:eastAsia="宋体" w:cs="宋体"/>
          <w:caps w:val="0"/>
          <w:lang w:eastAsia="zh-CN"/>
        </w:rPr>
        <w:t>gent</w:t>
      </w:r>
      <w:r>
        <w:rPr>
          <w:rFonts w:hint="eastAsia" w:ascii="Times New Roman" w:hAnsi="Times New Roman" w:eastAsia="宋体" w:cs="宋体"/>
          <w:caps w:val="0"/>
        </w:rPr>
        <w:t xml:space="preserve"> shall deliver regular product pre-maintenance to prevent the occurrence of any failure. During the whole product operation process, the </w:t>
      </w:r>
      <w:r>
        <w:rPr>
          <w:rFonts w:hint="eastAsia" w:ascii="Times New Roman" w:hAnsi="Times New Roman" w:eastAsia="宋体" w:cs="宋体"/>
          <w:caps w:val="0"/>
          <w:lang w:eastAsia="zh-CN"/>
        </w:rPr>
        <w:t xml:space="preserve">Seller's </w:t>
      </w:r>
      <w:r>
        <w:rPr>
          <w:rFonts w:hint="eastAsia" w:cs="宋体"/>
          <w:caps w:val="0"/>
          <w:lang w:val="en-US" w:eastAsia="zh-CN"/>
        </w:rPr>
        <w:t>A</w:t>
      </w:r>
      <w:r>
        <w:rPr>
          <w:rFonts w:hint="eastAsia" w:ascii="Times New Roman" w:hAnsi="Times New Roman" w:eastAsia="宋体" w:cs="宋体"/>
          <w:caps w:val="0"/>
          <w:lang w:eastAsia="zh-CN"/>
        </w:rPr>
        <w:t>gent</w:t>
      </w:r>
      <w:r>
        <w:rPr>
          <w:rFonts w:hint="eastAsia" w:ascii="Times New Roman" w:hAnsi="Times New Roman" w:eastAsia="宋体" w:cs="宋体"/>
          <w:caps w:val="0"/>
        </w:rPr>
        <w:t xml:space="preserve"> will help the Buyer for addressing all kinds of technical problems encountered in the application process. </w:t>
      </w:r>
    </w:p>
    <w:p>
      <w:pPr>
        <w:keepNext w:val="0"/>
        <w:keepLines w:val="0"/>
        <w:pageBreakBefore w:val="0"/>
        <w:widowControl w:val="0"/>
        <w:numPr>
          <w:ilvl w:val="0"/>
          <w:numId w:val="10"/>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对于质保和备品备件的服务和销售承诺，投标文件优于本条款的，</w:t>
      </w:r>
      <w:r>
        <w:rPr>
          <w:rFonts w:hint="eastAsia" w:ascii="Times New Roman" w:hAnsi="Times New Roman" w:eastAsia="宋体" w:cs="宋体"/>
          <w:caps w:val="0"/>
          <w:lang w:eastAsia="zh-CN"/>
        </w:rPr>
        <w:t>卖方代理</w:t>
      </w:r>
      <w:r>
        <w:rPr>
          <w:rFonts w:hint="eastAsia" w:ascii="Times New Roman" w:hAnsi="Times New Roman" w:eastAsia="宋体" w:cs="宋体"/>
          <w:caps w:val="0"/>
        </w:rPr>
        <w:t>按照投标文件承诺执行。</w:t>
      </w:r>
    </w:p>
    <w:p>
      <w:pPr>
        <w:keepNext w:val="0"/>
        <w:keepLines w:val="0"/>
        <w:pageBreakBefore w:val="0"/>
        <w:widowControl w:val="0"/>
        <w:numPr>
          <w:ilvl w:val="-1"/>
          <w:numId w:val="0"/>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lang w:val="en-US" w:eastAsia="zh-CN"/>
        </w:rPr>
      </w:pPr>
      <w:r>
        <w:rPr>
          <w:rFonts w:hint="eastAsia" w:ascii="Times New Roman" w:hAnsi="Times New Roman" w:eastAsia="宋体" w:cs="宋体"/>
          <w:caps w:val="0"/>
        </w:rPr>
        <w:t xml:space="preserve">In respect of the quality assurance, spare parts service and sales commitment, if the terms in the bid documents are favorable than this clause, the </w:t>
      </w:r>
      <w:r>
        <w:rPr>
          <w:rFonts w:hint="eastAsia" w:ascii="Times New Roman" w:hAnsi="Times New Roman" w:eastAsia="宋体" w:cs="宋体"/>
          <w:caps w:val="0"/>
          <w:lang w:eastAsia="zh-CN"/>
        </w:rPr>
        <w:t xml:space="preserve">Seller's </w:t>
      </w:r>
      <w:r>
        <w:rPr>
          <w:rFonts w:hint="eastAsia" w:cs="宋体"/>
          <w:caps w:val="0"/>
          <w:lang w:val="en-US" w:eastAsia="zh-CN"/>
        </w:rPr>
        <w:t>A</w:t>
      </w:r>
      <w:r>
        <w:rPr>
          <w:rFonts w:hint="eastAsia" w:ascii="Times New Roman" w:hAnsi="Times New Roman" w:eastAsia="宋体" w:cs="宋体"/>
          <w:caps w:val="0"/>
          <w:lang w:eastAsia="zh-CN"/>
        </w:rPr>
        <w:t>gent</w:t>
      </w:r>
      <w:r>
        <w:rPr>
          <w:rFonts w:hint="eastAsia" w:ascii="Times New Roman" w:hAnsi="Times New Roman" w:eastAsia="宋体" w:cs="宋体"/>
          <w:caps w:val="0"/>
        </w:rPr>
        <w:t xml:space="preserve"> should carry out in accordance with the bidding documents.</w:t>
      </w:r>
    </w:p>
    <w:p>
      <w:pPr>
        <w:keepNext w:val="0"/>
        <w:keepLines w:val="0"/>
        <w:pageBreakBefore w:val="0"/>
        <w:widowControl w:val="0"/>
        <w:numPr>
          <w:ilvl w:val="0"/>
          <w:numId w:val="10"/>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lang w:val="en-US" w:eastAsia="zh-CN"/>
        </w:rPr>
      </w:pPr>
      <w:r>
        <w:rPr>
          <w:rFonts w:hint="eastAsia" w:ascii="Times New Roman" w:hAnsi="Times New Roman" w:eastAsia="宋体" w:cs="宋体"/>
          <w:caps w:val="0"/>
          <w:lang w:val="en-US" w:eastAsia="zh-CN"/>
        </w:rPr>
        <w:t>卖方代理提供详细技术资料并免费按买方要求进行技术培训。培训的内容及方案应由双方协商制定。卖方代理前来进行技术培训人员的费用包括在合同总价中。</w:t>
      </w:r>
    </w:p>
    <w:p>
      <w:pPr>
        <w:keepNext w:val="0"/>
        <w:keepLines w:val="0"/>
        <w:pageBreakBefore w:val="0"/>
        <w:widowControl w:val="0"/>
        <w:numPr>
          <w:ilvl w:val="-1"/>
          <w:numId w:val="0"/>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lang w:val="en-US" w:eastAsia="zh-CN"/>
        </w:rPr>
      </w:pPr>
      <w:r>
        <w:rPr>
          <w:rFonts w:hint="eastAsia" w:ascii="Times New Roman" w:hAnsi="Times New Roman" w:eastAsia="宋体" w:cs="宋体"/>
          <w:caps w:val="0"/>
          <w:lang w:val="en-US" w:eastAsia="zh-CN"/>
        </w:rPr>
        <w:t xml:space="preserve">The Seller's </w:t>
      </w:r>
      <w:r>
        <w:rPr>
          <w:rFonts w:hint="eastAsia" w:cs="宋体"/>
          <w:caps w:val="0"/>
          <w:lang w:val="en-US" w:eastAsia="zh-CN"/>
        </w:rPr>
        <w:t>A</w:t>
      </w:r>
      <w:r>
        <w:rPr>
          <w:rFonts w:hint="eastAsia" w:ascii="Times New Roman" w:hAnsi="Times New Roman" w:eastAsia="宋体" w:cs="宋体"/>
          <w:caps w:val="0"/>
          <w:lang w:val="en-US" w:eastAsia="zh-CN"/>
        </w:rPr>
        <w:t xml:space="preserve">gent shall provide detailed technical materials and conduct technical training according to requirements of the Buyer. Training contents and plan shall be determined through mutual consultation. Costs for personnel of the Seller's </w:t>
      </w:r>
      <w:r>
        <w:rPr>
          <w:rFonts w:hint="eastAsia" w:cs="宋体"/>
          <w:caps w:val="0"/>
          <w:lang w:val="en-US" w:eastAsia="zh-CN"/>
        </w:rPr>
        <w:t>A</w:t>
      </w:r>
      <w:r>
        <w:rPr>
          <w:rFonts w:hint="eastAsia" w:ascii="Times New Roman" w:hAnsi="Times New Roman" w:eastAsia="宋体" w:cs="宋体"/>
          <w:caps w:val="0"/>
          <w:lang w:val="en-US" w:eastAsia="zh-CN"/>
        </w:rPr>
        <w:t>gent to deliver technical training are included in the contract price.</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b/>
          <w:caps w:val="0"/>
        </w:rPr>
        <w:t>检验和索赔</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Inspection and claims</w:t>
      </w: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发货前，制造厂商应对货物的质量、规格、性能和数量/重量作精密全面的检验，出具检验证明书，并说明检验的技术数据和结论。这些证明将形成交给付款议付的文件的不可分割的一部分，但是不被认为是最终结果。</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szCs w:val="21"/>
          <w:lang w:bidi="ar"/>
        </w:rPr>
        <w:t>Before delivery, the manufacturer shall conduct precise and comprehensive inspection of goods quality, specifications, performance and quantity/ weight, issue inspection certificate and specify technical data and conclusion of inspection. The certificates shall form an integral part of the documentation presented to the paying bank for negotiation, but it shall not be considered as final result of the goods quality, specification, capability, quantity and weight.</w:t>
      </w: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卖方在装运货物时应按买方代理要求提供办理清关手续的相关文件，并在货物装运后48小时内以快递形式寄送买方代理。买方代理在办理清关过程中如因政府要求需补充相关文件的，卖方应在买方代理通知后24小时内以快递形式寄送买方代理。如卖方未能按时提供清关资料，导致报检报关延迟，货物滞留，由此造成的相关损失由卖方和卖方代理承担。</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szCs w:val="21"/>
          <w:lang w:bidi="ar"/>
        </w:rPr>
        <w:t>The Seller shall at the time of shipment, provide documents required for handling customs clearance formalities according to requirements of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which shall be sent to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within 48 hours after goods shipment in express delivery way. In case of any supplementary documents required for customs clearance by the government, the Seller shall send such documents to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by express delivery within 24 hours after receiving the notice of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If the Seller fails to promptly provide customs clearance materials thus resulting in the delay of customs clearance and goods being detained, the Seller and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 xml:space="preserve">gent shall assume losses caused hereby. </w:t>
      </w: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货到目的港后，如深圳海关等职能单位需对货物进行专项检测，且检测结果超标引发退货或需滞留待检，则在此期间所产生的任何相关费用由卖方和卖方代理负担。</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szCs w:val="21"/>
          <w:lang w:bidi="ar"/>
        </w:rPr>
        <w:t>After goods arriving at the port of destination, if special inspection shall be conducted by the Shenzhen customs or other functional departments and goods are inspected to be disqualified thus resulting in goods return or goods retention for further inspection, all associated costs generated hereby shall be borne by the Seller and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 xml:space="preserve">gent. </w:t>
      </w: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货到目的港后，买方代理将向深圳海关申请对货物的规格和数量/重量进行复检，若发现货物残损，规格和数量与合同规定不符，除保险公司或运输公司的责任外，买方或其代理应在货物到达目的港后</w:t>
      </w:r>
      <w:r>
        <w:rPr>
          <w:rFonts w:hint="eastAsia" w:cs="宋体"/>
          <w:caps w:val="0"/>
          <w:lang w:val="en-US" w:eastAsia="zh-CN"/>
        </w:rPr>
        <w:t>9</w:t>
      </w:r>
      <w:r>
        <w:rPr>
          <w:rFonts w:hint="eastAsia" w:ascii="Times New Roman" w:hAnsi="Times New Roman" w:eastAsia="宋体" w:cs="宋体"/>
          <w:caps w:val="0"/>
        </w:rPr>
        <w:t>0日内凭深圳海关出具的检验证明书向卖方和卖方代理索赔或拒收该货物。</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szCs w:val="21"/>
          <w:lang w:bidi="ar"/>
        </w:rPr>
        <w:t>After goods arriving at the port of destination,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will apply to the Shenzhen customs for re-inspection on product specifications and quantity/ weight. In case of goods damage or inconsistency with the contract with regard to specifications and quantity, except for liabilities of the insurer or the transportation company, the Buyer or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may make claims to the Seller and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 xml:space="preserve">gent or refuse accepting the goods within </w:t>
      </w:r>
      <w:r>
        <w:rPr>
          <w:rFonts w:hint="eastAsia" w:cs="宋体"/>
          <w:caps w:val="0"/>
          <w:szCs w:val="21"/>
          <w:lang w:val="en-US" w:eastAsia="zh-CN" w:bidi="ar"/>
        </w:rPr>
        <w:t>9</w:t>
      </w:r>
      <w:r>
        <w:rPr>
          <w:rFonts w:hint="eastAsia" w:ascii="Times New Roman" w:hAnsi="Times New Roman" w:eastAsia="宋体" w:cs="宋体"/>
          <w:caps w:val="0"/>
          <w:szCs w:val="21"/>
          <w:lang w:bidi="ar"/>
        </w:rPr>
        <w:t>0 days since the date of arrival at the port of destination with the inspection certificate issued by the Shenzhen customs.</w:t>
      </w:r>
      <w:r>
        <w:rPr>
          <w:rFonts w:hint="eastAsia" w:ascii="Times New Roman" w:hAnsi="Times New Roman" w:eastAsia="宋体" w:cs="宋体"/>
          <w:caps w:val="0"/>
        </w:rPr>
        <w:t xml:space="preserve"> </w:t>
      </w: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在保证期限内，若货物由于设计或制造上的缺陷而发生损坏或品质、性能与合同规定不符时，买方或买方代理将委托海关或有效第三方进行检验，并凭其检验证明书向卖方和卖方代理提出索赔(包括换货)，由此产生的全部相关费用应由卖方代理承担。</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In case of any damage or quality/ performance inconsistency of the goods with the contract detected in the warranty period, the Buyer or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will entrust Shenzhen customs or a third party supervision and inspection agency for inspection and make claims (including goods replacement) to the Seller and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based on the inspection certificate. All associated costs generated hereby shall be borne by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 xml:space="preserve">gent. </w:t>
      </w: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240" w:lineRule="exact"/>
        <w:ind w:left="0" w:leftChars="0" w:firstLine="0" w:firstLineChars="0"/>
        <w:jc w:val="left"/>
        <w:textAlignment w:val="auto"/>
        <w:rPr>
          <w:rFonts w:hint="eastAsia" w:ascii="Times New Roman" w:hAnsi="Times New Roman" w:eastAsia="宋体" w:cs="宋体"/>
          <w:caps w:val="0"/>
        </w:rPr>
      </w:pPr>
      <w:r>
        <w:rPr>
          <w:rFonts w:hint="eastAsia" w:ascii="Times New Roman" w:hAnsi="Times New Roman" w:eastAsia="宋体" w:cs="宋体"/>
          <w:caps w:val="0"/>
        </w:rPr>
        <w:t>若卖方代理收到上述索赔后30天内未予答复，则认为卖方代理已接受上述索赔。</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val="en-US" w:eastAsia="zh-CN" w:bidi="ar"/>
        </w:rPr>
      </w:pPr>
      <w:r>
        <w:rPr>
          <w:rFonts w:hint="eastAsia" w:ascii="Times New Roman" w:hAnsi="Times New Roman" w:eastAsia="宋体" w:cs="宋体"/>
          <w:caps w:val="0"/>
          <w:szCs w:val="21"/>
          <w:lang w:bidi="ar"/>
        </w:rPr>
        <w:t>If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fails to make reply within 30 days after receiving such claim, it will be deemed that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has accepted such claims.</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b/>
          <w:caps w:val="0"/>
        </w:rPr>
        <w:t>不可抗力</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Force majeure</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凡在制造或装船运输过程中因人力不可抗拒的事故，致使卖方推迟交货或不能交货时，卖方和卖方代理可不负责任。但发生上述事故时，卖方代理应立即通知买方代理，并在14天内，给买方代理航空快递一份由主管政府当局颁发的事故证明书。在此情况下，卖方和卖方代理仍有责任采取一切必要的措施，加快交货。如事故延续10周以上，买方或买方代理有权撤销合同。</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val="en-US" w:eastAsia="zh-CN" w:bidi="ar"/>
        </w:rPr>
      </w:pPr>
      <w:r>
        <w:rPr>
          <w:rFonts w:hint="eastAsia" w:ascii="Times New Roman" w:hAnsi="Times New Roman" w:eastAsia="宋体" w:cs="宋体"/>
          <w:caps w:val="0"/>
          <w:szCs w:val="21"/>
          <w:lang w:bidi="ar"/>
        </w:rPr>
        <w:t>In case of any force majeure accident occurring in manufacturing or shipping process resulting in the late delivery or the failure of delivery by the Seller, the Seller and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may not assume corresponding responsibilities.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however, shall immediately inform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and send an accident certificate issued by the competent government authority to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by airline express delivery within 14 days. In such case, the Seller and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are also liable to take all necessary measures to expedite the delivery. If the accident lasts for more than 10 weeks, the Buyer or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is entitled to cancel the contract.</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b/>
          <w:caps w:val="0"/>
        </w:rPr>
        <w:t>迟交货罚款</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Penalty for late delivery</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如果交货延迟（包含更换或补齐的货物），除非是由于不可抗力，卖方代理应该就合同总价值每天付给买方0.3%的延误罚款。如果超过交货时间15天或以上，买方有权利终止合同，但是卖方代理并不能因此免除处罚金的义务。</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val="en-US" w:eastAsia="zh-CN" w:bidi="ar"/>
        </w:rPr>
      </w:pPr>
      <w:r>
        <w:rPr>
          <w:rFonts w:hint="eastAsia" w:ascii="Times New Roman" w:hAnsi="Times New Roman" w:eastAsia="宋体" w:cs="宋体"/>
          <w:caps w:val="0"/>
          <w:szCs w:val="21"/>
          <w:lang w:bidi="ar"/>
        </w:rPr>
        <w:t>In case of late delivery of goods including replacement goods and supplementing goods,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shall pay the penalty for late delivery by 0.3% of contract price for delivery every day except that the late delivery is caused by force majeure. For late delivery for 15 days or more, the Buyer is entitled to terminate the contract, which, however, shall not exempt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from penalty hereby.</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b/>
          <w:caps w:val="0"/>
        </w:rPr>
        <w:t>不能交货罚款</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Penalty for delivery failure</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如卖方不能交货，卖方代理必须退回买方已付的费用或预付的货款。另向买方偿付货物总值5%的违约金（除非是由于不可抗力）。</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val="en-US" w:eastAsia="zh-CN" w:bidi="ar"/>
        </w:rPr>
      </w:pPr>
      <w:r>
        <w:rPr>
          <w:rFonts w:hint="eastAsia" w:ascii="Times New Roman" w:hAnsi="Times New Roman" w:eastAsia="宋体" w:cs="宋体"/>
          <w:caps w:val="0"/>
          <w:szCs w:val="21"/>
          <w:lang w:bidi="ar"/>
        </w:rPr>
        <w:t>If the Seller is not able to make a delivery, then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must refund the charges paid by the buyer or the goods amount prepaid by the Buyer. Besides, the Seller</w:t>
      </w:r>
      <w:r>
        <w:rPr>
          <w:rFonts w:hint="eastAsia" w:cs="宋体"/>
          <w:caps w:val="0"/>
          <w:szCs w:val="21"/>
          <w:lang w:eastAsia="zh-CN" w:bidi="ar"/>
        </w:rPr>
        <w:t>'</w:t>
      </w:r>
      <w:r>
        <w:rPr>
          <w:rFonts w:hint="eastAsia" w:ascii="Times New Roman" w:hAnsi="Times New Roman" w:eastAsia="宋体" w:cs="宋体"/>
          <w:caps w:val="0"/>
          <w:szCs w:val="21"/>
          <w:lang w:bidi="ar"/>
        </w:rPr>
        <w:t>s Agent should also pay the Buyer a penalty equal to 5% of the total value of the goods (except for the force majeure).</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b/>
          <w:caps w:val="0"/>
        </w:rPr>
        <w:t>争议解决</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Settlement of Disputes</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凡有关本合同或执行本合同而发生的一切争执，应通过友好协商解决。如不能解决，则可依照下列第</w:t>
      </w:r>
      <w:r>
        <w:rPr>
          <w:rFonts w:hint="eastAsia" w:ascii="Times New Roman" w:hAnsi="Times New Roman" w:eastAsia="宋体" w:cs="宋体"/>
          <w:caps w:val="0"/>
          <w:u w:val="single"/>
        </w:rPr>
        <w:t xml:space="preserve">       </w:t>
      </w:r>
      <w:r>
        <w:rPr>
          <w:rFonts w:hint="eastAsia" w:ascii="Times New Roman" w:hAnsi="Times New Roman" w:eastAsia="宋体" w:cs="宋体"/>
          <w:caps w:val="0"/>
        </w:rPr>
        <w:t>种方式解决：:</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szCs w:val="21"/>
          <w:lang w:bidi="ar"/>
        </w:rPr>
        <w:t>All disputes related to the contract or generated due to the implementation of this contract shall be settled through friendly negotiation. If the disputes cannot be addressed through consultation, it is agreed to settle the disputes in the ______way as follows:</w:t>
      </w:r>
    </w:p>
    <w:p>
      <w:pPr>
        <w:keepNext w:val="0"/>
        <w:keepLines w:val="0"/>
        <w:pageBreakBefore w:val="0"/>
        <w:widowControl w:val="0"/>
        <w:kinsoku/>
        <w:overflowPunct/>
        <w:topLinePunct w:val="0"/>
        <w:autoSpaceDE/>
        <w:autoSpaceDN/>
        <w:bidi w:val="0"/>
        <w:adjustRightInd/>
        <w:snapToGrid/>
        <w:spacing w:before="157" w:beforeLines="50" w:line="240" w:lineRule="exact"/>
        <w:ind w:left="420" w:leftChars="200"/>
        <w:rPr>
          <w:rFonts w:hint="eastAsia" w:ascii="Times New Roman" w:hAnsi="Times New Roman" w:eastAsia="宋体" w:cs="宋体"/>
          <w:caps w:val="0"/>
          <w:szCs w:val="21"/>
          <w:lang w:bidi="ar"/>
        </w:rPr>
      </w:pPr>
      <w:r>
        <w:rPr>
          <w:rFonts w:hint="eastAsia" w:ascii="Times New Roman" w:hAnsi="Times New Roman" w:eastAsia="宋体" w:cs="宋体"/>
          <w:caps w:val="0"/>
        </w:rPr>
        <w:t>1</w:t>
      </w:r>
      <w:r>
        <w:rPr>
          <w:rFonts w:hint="eastAsia" w:ascii="Times New Roman" w:hAnsi="Times New Roman" w:eastAsia="宋体" w:cs="宋体"/>
          <w:caps w:val="0"/>
          <w:vertAlign w:val="superscript"/>
        </w:rPr>
        <w:t>st</w:t>
      </w:r>
      <w:r>
        <w:rPr>
          <w:rFonts w:hint="eastAsia" w:ascii="Times New Roman" w:hAnsi="Times New Roman" w:eastAsia="宋体" w:cs="宋体"/>
          <w:caps w:val="0"/>
        </w:rPr>
        <w:t xml:space="preserve">, </w:t>
      </w:r>
      <w:r>
        <w:rPr>
          <w:rFonts w:hint="eastAsia" w:ascii="Times New Roman" w:hAnsi="Times New Roman" w:eastAsia="宋体" w:cs="宋体"/>
          <w:caps w:val="0"/>
          <w:szCs w:val="21"/>
          <w:lang w:bidi="ar"/>
        </w:rPr>
        <w:t>The disputes shall be brought to the competent court in the area of the Buyer's domicile.</w:t>
      </w:r>
    </w:p>
    <w:p>
      <w:pPr>
        <w:keepNext w:val="0"/>
        <w:keepLines w:val="0"/>
        <w:pageBreakBefore w:val="0"/>
        <w:widowControl w:val="0"/>
        <w:kinsoku/>
        <w:overflowPunct/>
        <w:topLinePunct w:val="0"/>
        <w:autoSpaceDE/>
        <w:autoSpaceDN/>
        <w:bidi w:val="0"/>
        <w:adjustRightInd/>
        <w:snapToGrid/>
        <w:spacing w:before="157" w:beforeLines="50" w:line="240" w:lineRule="exact"/>
        <w:ind w:left="420" w:leftChars="200"/>
        <w:rPr>
          <w:rFonts w:hint="eastAsia" w:ascii="Times New Roman" w:hAnsi="Times New Roman" w:eastAsia="宋体" w:cs="宋体"/>
          <w:caps w:val="0"/>
        </w:rPr>
      </w:pPr>
      <w:r>
        <w:rPr>
          <w:rFonts w:hint="eastAsia" w:ascii="Times New Roman" w:hAnsi="Times New Roman" w:eastAsia="宋体" w:cs="宋体"/>
          <w:caps w:val="0"/>
        </w:rPr>
        <w:t>买方住所地有管辖权的人民法院提起诉讼。</w:t>
      </w:r>
    </w:p>
    <w:p>
      <w:pPr>
        <w:keepNext w:val="0"/>
        <w:keepLines w:val="0"/>
        <w:pageBreakBefore w:val="0"/>
        <w:widowControl w:val="0"/>
        <w:kinsoku/>
        <w:overflowPunct/>
        <w:topLinePunct w:val="0"/>
        <w:autoSpaceDE/>
        <w:autoSpaceDN/>
        <w:bidi w:val="0"/>
        <w:adjustRightInd/>
        <w:snapToGrid/>
        <w:spacing w:before="157" w:beforeLines="50" w:line="240" w:lineRule="exact"/>
        <w:ind w:left="420" w:leftChars="200"/>
        <w:rPr>
          <w:rFonts w:hint="eastAsia" w:ascii="Times New Roman" w:hAnsi="Times New Roman" w:eastAsia="宋体" w:cs="宋体"/>
          <w:caps w:val="0"/>
          <w:szCs w:val="21"/>
          <w:lang w:bidi="ar"/>
        </w:rPr>
      </w:pPr>
      <w:r>
        <w:rPr>
          <w:rFonts w:hint="eastAsia" w:ascii="Times New Roman" w:hAnsi="Times New Roman" w:eastAsia="宋体" w:cs="宋体"/>
          <w:caps w:val="0"/>
        </w:rPr>
        <w:t>2</w:t>
      </w:r>
      <w:r>
        <w:rPr>
          <w:rFonts w:hint="eastAsia" w:ascii="Times New Roman" w:hAnsi="Times New Roman" w:eastAsia="宋体" w:cs="宋体"/>
          <w:caps w:val="0"/>
          <w:vertAlign w:val="superscript"/>
        </w:rPr>
        <w:t>nd</w:t>
      </w:r>
      <w:r>
        <w:rPr>
          <w:rFonts w:hint="eastAsia" w:ascii="Times New Roman" w:hAnsi="Times New Roman" w:eastAsia="宋体" w:cs="宋体"/>
          <w:caps w:val="0"/>
        </w:rPr>
        <w:t xml:space="preserve">, </w:t>
      </w:r>
      <w:r>
        <w:rPr>
          <w:rFonts w:hint="eastAsia" w:ascii="Times New Roman" w:hAnsi="Times New Roman" w:eastAsia="宋体" w:cs="宋体"/>
          <w:caps w:val="0"/>
          <w:szCs w:val="21"/>
          <w:lang w:bidi="ar"/>
        </w:rPr>
        <w:t xml:space="preserve">The disputes shall be submitted to Shenzhen Court of International Arbitration (Shenzhen Arbitration Commission) for arbitration according to arbitration rules effective at the time when the dispute is submitted. </w:t>
      </w:r>
    </w:p>
    <w:p>
      <w:pPr>
        <w:keepNext w:val="0"/>
        <w:keepLines w:val="0"/>
        <w:pageBreakBefore w:val="0"/>
        <w:widowControl w:val="0"/>
        <w:kinsoku/>
        <w:overflowPunct/>
        <w:topLinePunct w:val="0"/>
        <w:autoSpaceDE/>
        <w:autoSpaceDN/>
        <w:bidi w:val="0"/>
        <w:adjustRightInd/>
        <w:snapToGrid/>
        <w:spacing w:before="157" w:beforeLines="50" w:line="240" w:lineRule="exact"/>
        <w:ind w:firstLine="420" w:firstLineChars="200"/>
        <w:jc w:val="left"/>
        <w:rPr>
          <w:rFonts w:hint="eastAsia" w:ascii="Times New Roman" w:hAnsi="Times New Roman" w:eastAsia="宋体" w:cs="宋体"/>
          <w:caps w:val="0"/>
          <w:szCs w:val="21"/>
          <w:lang w:val="en-US" w:eastAsia="zh-CN" w:bidi="ar"/>
        </w:rPr>
      </w:pPr>
      <w:r>
        <w:rPr>
          <w:rFonts w:hint="eastAsia" w:ascii="Times New Roman" w:hAnsi="Times New Roman" w:eastAsia="宋体" w:cs="宋体"/>
          <w:caps w:val="0"/>
        </w:rPr>
        <w:t>深圳国际仲裁院（深圳仲裁委员会），按照申请仲裁时该会实施的仲裁规则进行仲裁。</w:t>
      </w:r>
    </w:p>
    <w:p>
      <w:pPr>
        <w:keepNext w:val="0"/>
        <w:keepLines w:val="0"/>
        <w:pageBreakBefore w:val="0"/>
        <w:widowControl w:val="0"/>
        <w:numPr>
          <w:ilvl w:val="0"/>
          <w:numId w:val="2"/>
        </w:numPr>
        <w:kinsoku/>
        <w:overflowPunct/>
        <w:topLinePunct w:val="0"/>
        <w:autoSpaceDE/>
        <w:autoSpaceDN/>
        <w:bidi w:val="0"/>
        <w:adjustRightInd/>
        <w:snapToGrid/>
        <w:spacing w:before="157" w:beforeLines="50" w:line="240" w:lineRule="exact"/>
        <w:ind w:left="425" w:leftChars="0" w:hanging="425" w:firstLineChars="0"/>
        <w:outlineLvl w:val="0"/>
        <w:rPr>
          <w:rFonts w:hint="eastAsia" w:ascii="Times New Roman" w:hAnsi="Times New Roman" w:eastAsia="宋体" w:cs="宋体"/>
          <w:b/>
          <w:caps w:val="0"/>
          <w:kern w:val="2"/>
          <w:sz w:val="21"/>
          <w:szCs w:val="24"/>
          <w:lang w:val="en-US" w:eastAsia="zh-CN" w:bidi="ar-SA"/>
        </w:rPr>
      </w:pPr>
      <w:r>
        <w:rPr>
          <w:rFonts w:hint="eastAsia" w:ascii="Times New Roman" w:hAnsi="Times New Roman" w:eastAsia="宋体" w:cs="宋体"/>
          <w:b/>
          <w:caps w:val="0"/>
        </w:rPr>
        <w:t>附加条款</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szCs w:val="21"/>
          <w:lang w:bidi="ar"/>
        </w:rPr>
        <w:t>Additional provisions</w:t>
      </w:r>
      <w:r>
        <w:rPr>
          <w:rFonts w:hint="eastAsia" w:ascii="Times New Roman" w:hAnsi="Times New Roman" w:eastAsia="宋体" w:cs="宋体"/>
          <w:b/>
          <w:caps w:val="0"/>
        </w:rPr>
        <w:t xml:space="preserve"> </w:t>
      </w:r>
    </w:p>
    <w:p>
      <w:pPr>
        <w:keepNext w:val="0"/>
        <w:keepLines w:val="0"/>
        <w:pageBreakBefore w:val="0"/>
        <w:widowControl w:val="0"/>
        <w:numPr>
          <w:ilvl w:val="0"/>
          <w:numId w:val="12"/>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本合同受中华人民共和国的法律管辖，无论其合同实际履行发生地。</w:t>
      </w:r>
    </w:p>
    <w:p>
      <w:pPr>
        <w:keepNext w:val="0"/>
        <w:keepLines w:val="0"/>
        <w:pageBreakBefore w:val="0"/>
        <w:widowControl w:val="0"/>
        <w:numPr>
          <w:ilvl w:val="255"/>
          <w:numId w:val="0"/>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This Contract shall be governed by the laws of the People</w:t>
      </w:r>
      <w:r>
        <w:rPr>
          <w:rFonts w:hint="eastAsia" w:cs="宋体"/>
          <w:caps w:val="0"/>
          <w:lang w:eastAsia="zh-CN"/>
        </w:rPr>
        <w:t>'</w:t>
      </w:r>
      <w:r>
        <w:rPr>
          <w:rFonts w:hint="eastAsia" w:ascii="Times New Roman" w:hAnsi="Times New Roman" w:eastAsia="宋体" w:cs="宋体"/>
          <w:caps w:val="0"/>
        </w:rPr>
        <w:t>s Republic of China irrespective of the place of its physical execution.</w:t>
      </w:r>
    </w:p>
    <w:p>
      <w:pPr>
        <w:keepNext w:val="0"/>
        <w:keepLines w:val="0"/>
        <w:pageBreakBefore w:val="0"/>
        <w:widowControl w:val="0"/>
        <w:numPr>
          <w:ilvl w:val="0"/>
          <w:numId w:val="12"/>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本合同未列条款以买方与卖方代理签订的</w:t>
      </w:r>
      <w:commentRangeStart w:id="5"/>
      <w:r>
        <w:rPr>
          <w:rFonts w:hint="eastAsia" w:ascii="Times New Roman" w:hAnsi="Times New Roman" w:eastAsia="宋体" w:cs="宋体"/>
          <w:caps w:val="0"/>
        </w:rPr>
        <w:t>编号为</w:t>
      </w:r>
      <w:r>
        <w:rPr>
          <w:rFonts w:hint="eastAsia" w:ascii="Times New Roman" w:hAnsi="Times New Roman" w:eastAsia="宋体" w:cs="宋体"/>
          <w:b/>
          <w:caps w:val="0"/>
          <w:szCs w:val="21"/>
          <w:u w:val="single"/>
        </w:rPr>
        <w:t xml:space="preserve">        </w:t>
      </w:r>
      <w:commentRangeEnd w:id="5"/>
      <w:r>
        <w:commentReference w:id="5"/>
      </w:r>
      <w:r>
        <w:rPr>
          <w:rFonts w:hint="eastAsia" w:ascii="Times New Roman" w:hAnsi="Times New Roman" w:eastAsia="宋体" w:cs="宋体"/>
          <w:caps w:val="0"/>
        </w:rPr>
        <w:t>的《深圳技术大学货物采购国内贸易合同》或者双方另行签署的其他书面文件为准。</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 xml:space="preserve">Terms not listed under this contract shall be carried out according to the signed and sealed Contract signed and sealed between the Buyer and the Seller's </w:t>
      </w:r>
      <w:r>
        <w:rPr>
          <w:rFonts w:hint="eastAsia" w:cs="宋体"/>
          <w:caps w:val="0"/>
          <w:szCs w:val="21"/>
          <w:lang w:val="en-US" w:eastAsia="zh-CN" w:bidi="ar"/>
        </w:rPr>
        <w:t>A</w:t>
      </w:r>
      <w:r>
        <w:rPr>
          <w:rFonts w:hint="eastAsia" w:ascii="Times New Roman" w:hAnsi="Times New Roman" w:eastAsia="宋体" w:cs="宋体"/>
          <w:caps w:val="0"/>
          <w:szCs w:val="21"/>
          <w:lang w:bidi="ar"/>
        </w:rPr>
        <w:t>gent, and numbered</w:t>
      </w:r>
      <w:r>
        <w:rPr>
          <w:rFonts w:hint="eastAsia" w:ascii="Times New Roman" w:hAnsi="Times New Roman" w:eastAsia="宋体" w:cs="宋体"/>
          <w:b/>
          <w:caps w:val="0"/>
          <w:szCs w:val="21"/>
          <w:u w:val="single"/>
        </w:rPr>
        <w:t xml:space="preserve">        </w:t>
      </w:r>
      <w:r>
        <w:rPr>
          <w:rFonts w:hint="eastAsia" w:ascii="Times New Roman" w:hAnsi="Times New Roman" w:eastAsia="宋体" w:cs="宋体"/>
          <w:caps w:val="0"/>
          <w:szCs w:val="21"/>
          <w:lang w:bidi="ar"/>
        </w:rPr>
        <w:t xml:space="preserve">, or according to other documents signed and sealed by the Seller's </w:t>
      </w:r>
      <w:r>
        <w:rPr>
          <w:rFonts w:hint="eastAsia" w:cs="宋体"/>
          <w:caps w:val="0"/>
          <w:szCs w:val="21"/>
          <w:lang w:val="en-US" w:eastAsia="zh-CN" w:bidi="ar"/>
        </w:rPr>
        <w:t>A</w:t>
      </w:r>
      <w:r>
        <w:rPr>
          <w:rFonts w:hint="eastAsia" w:ascii="Times New Roman" w:hAnsi="Times New Roman" w:eastAsia="宋体" w:cs="宋体"/>
          <w:caps w:val="0"/>
          <w:szCs w:val="21"/>
          <w:lang w:bidi="ar"/>
        </w:rPr>
        <w:t>gent and the Buyer.</w:t>
      </w:r>
    </w:p>
    <w:p>
      <w:pPr>
        <w:keepNext w:val="0"/>
        <w:keepLines w:val="0"/>
        <w:pageBreakBefore w:val="0"/>
        <w:widowControl w:val="0"/>
        <w:numPr>
          <w:ilvl w:val="0"/>
          <w:numId w:val="12"/>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本合同履行过程中，卖方和卖方代理共同向买方和买方代理承担本合同项下的卖方应承担的全部责任。卖方代理负责传递其本身及其委托的卖方的相关文件资料，买方代理负责传递其本身及买方的相关文件资料。</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szCs w:val="21"/>
          <w:lang w:bidi="ar"/>
        </w:rPr>
        <w:t>During the contract performance process, the Seller and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jointly assume all liabilities of the Seller under the contract to the Buyer and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The Seller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shall deliver its own and the entrusted Seller</w:t>
      </w:r>
      <w:r>
        <w:rPr>
          <w:rFonts w:hint="eastAsia" w:cs="宋体"/>
          <w:caps w:val="0"/>
          <w:szCs w:val="21"/>
          <w:lang w:eastAsia="zh-CN" w:bidi="ar"/>
        </w:rPr>
        <w:t>'</w:t>
      </w:r>
      <w:r>
        <w:rPr>
          <w:rFonts w:hint="eastAsia" w:ascii="Times New Roman" w:hAnsi="Times New Roman" w:eastAsia="宋体" w:cs="宋体"/>
          <w:caps w:val="0"/>
          <w:szCs w:val="21"/>
          <w:lang w:bidi="ar"/>
        </w:rPr>
        <w:t>s documents and materials;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bidi="ar"/>
        </w:rPr>
        <w:t>gent shall deliver its own and the Buyer</w:t>
      </w:r>
      <w:r>
        <w:rPr>
          <w:rFonts w:hint="eastAsia" w:cs="宋体"/>
          <w:caps w:val="0"/>
          <w:szCs w:val="21"/>
          <w:lang w:eastAsia="zh-CN" w:bidi="ar"/>
        </w:rPr>
        <w:t>'</w:t>
      </w:r>
      <w:r>
        <w:rPr>
          <w:rFonts w:hint="eastAsia" w:ascii="Times New Roman" w:hAnsi="Times New Roman" w:eastAsia="宋体" w:cs="宋体"/>
          <w:caps w:val="0"/>
          <w:szCs w:val="21"/>
          <w:lang w:bidi="ar"/>
        </w:rPr>
        <w:t xml:space="preserve">s documents and materials. </w:t>
      </w:r>
    </w:p>
    <w:p>
      <w:pPr>
        <w:keepNext w:val="0"/>
        <w:keepLines w:val="0"/>
        <w:pageBreakBefore w:val="0"/>
        <w:widowControl w:val="0"/>
        <w:numPr>
          <w:ilvl w:val="0"/>
          <w:numId w:val="12"/>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本合同一式</w:t>
      </w:r>
      <w:r>
        <w:rPr>
          <w:rFonts w:hint="eastAsia" w:ascii="Times New Roman" w:hAnsi="Times New Roman" w:eastAsia="宋体" w:cs="宋体"/>
          <w:caps w:val="0"/>
          <w:lang w:val="en-US" w:eastAsia="zh-CN"/>
        </w:rPr>
        <w:t>柒</w:t>
      </w:r>
      <w:r>
        <w:rPr>
          <w:rFonts w:hint="eastAsia" w:ascii="Times New Roman" w:hAnsi="Times New Roman" w:eastAsia="宋体" w:cs="宋体"/>
          <w:caps w:val="0"/>
        </w:rPr>
        <w:t>份，买方，买方代理各执贰份，卖方，卖方代理各执</w:t>
      </w:r>
      <w:r>
        <w:rPr>
          <w:rFonts w:hint="eastAsia" w:ascii="Times New Roman" w:hAnsi="Times New Roman" w:eastAsia="宋体" w:cs="宋体"/>
          <w:caps w:val="0"/>
          <w:lang w:val="en-US" w:eastAsia="zh-CN"/>
        </w:rPr>
        <w:t>壹</w:t>
      </w:r>
      <w:r>
        <w:rPr>
          <w:rFonts w:hint="eastAsia" w:ascii="Times New Roman" w:hAnsi="Times New Roman" w:eastAsia="宋体" w:cs="宋体"/>
          <w:caps w:val="0"/>
        </w:rPr>
        <w:t>份，其余呈送相关部门备案，本合同及一般条款使用中文和英文写成，如有歧义，以中文为准。本合同由四方代表签字、盖章后即生效。</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Cs w:val="21"/>
          <w:lang w:bidi="ar"/>
        </w:rPr>
      </w:pPr>
      <w:r>
        <w:rPr>
          <w:rFonts w:hint="eastAsia" w:ascii="Times New Roman" w:hAnsi="Times New Roman" w:eastAsia="宋体" w:cs="宋体"/>
          <w:caps w:val="0"/>
          <w:szCs w:val="21"/>
          <w:lang w:bidi="ar"/>
        </w:rPr>
        <w:t xml:space="preserve">This contract is made in </w:t>
      </w:r>
      <w:r>
        <w:rPr>
          <w:rFonts w:hint="eastAsia" w:ascii="Times New Roman" w:hAnsi="Times New Roman" w:eastAsia="宋体" w:cs="宋体"/>
          <w:caps w:val="0"/>
          <w:szCs w:val="21"/>
          <w:lang w:val="en-US" w:eastAsia="zh-CN" w:bidi="ar"/>
        </w:rPr>
        <w:t>seven</w:t>
      </w:r>
      <w:r>
        <w:rPr>
          <w:rFonts w:hint="eastAsia" w:ascii="Times New Roman" w:hAnsi="Times New Roman" w:eastAsia="宋体" w:cs="宋体"/>
          <w:caps w:val="0"/>
          <w:szCs w:val="21"/>
          <w:lang w:bidi="ar"/>
        </w:rPr>
        <w:t xml:space="preserve"> originals</w:t>
      </w:r>
      <w:r>
        <w:rPr>
          <w:rFonts w:hint="eastAsia" w:ascii="Times New Roman" w:hAnsi="Times New Roman" w:eastAsia="宋体" w:cs="宋体"/>
          <w:caps w:val="0"/>
          <w:szCs w:val="21"/>
          <w:lang w:val="en-US" w:eastAsia="zh-CN" w:bidi="ar"/>
        </w:rPr>
        <w:t>.</w:t>
      </w:r>
      <w:r>
        <w:rPr>
          <w:rFonts w:hint="eastAsia" w:ascii="Times New Roman" w:hAnsi="Times New Roman" w:eastAsia="宋体" w:cs="宋体"/>
          <w:caps w:val="0"/>
          <w:szCs w:val="21"/>
          <w:lang w:bidi="ar"/>
        </w:rPr>
        <w:t xml:space="preserve"> </w:t>
      </w:r>
      <w:r>
        <w:rPr>
          <w:rFonts w:hint="eastAsia" w:ascii="Times New Roman" w:hAnsi="Times New Roman" w:eastAsia="宋体" w:cs="宋体"/>
          <w:caps w:val="0"/>
          <w:szCs w:val="21"/>
          <w:lang w:val="en-US" w:eastAsia="zh-CN" w:bidi="ar"/>
        </w:rPr>
        <w:t>The Buyer and the Buyer</w:t>
      </w:r>
      <w:r>
        <w:rPr>
          <w:rFonts w:hint="eastAsia" w:cs="宋体"/>
          <w:caps w:val="0"/>
          <w:szCs w:val="21"/>
          <w:lang w:val="en-US" w:eastAsia="zh-CN" w:bidi="ar"/>
        </w:rPr>
        <w:t>'</w:t>
      </w:r>
      <w:r>
        <w:rPr>
          <w:rFonts w:hint="eastAsia" w:ascii="Times New Roman" w:hAnsi="Times New Roman" w:eastAsia="宋体" w:cs="宋体"/>
          <w:caps w:val="0"/>
          <w:szCs w:val="21"/>
          <w:lang w:val="en-US" w:eastAsia="zh-CN" w:bidi="ar"/>
        </w:rPr>
        <w:t>s Agent</w:t>
      </w:r>
      <w:r>
        <w:rPr>
          <w:rFonts w:hint="eastAsia" w:ascii="Times New Roman" w:hAnsi="Times New Roman" w:eastAsia="宋体" w:cs="宋体"/>
          <w:caps w:val="0"/>
          <w:szCs w:val="21"/>
          <w:lang w:bidi="ar"/>
        </w:rPr>
        <w:t xml:space="preserve"> shall</w:t>
      </w:r>
      <w:r>
        <w:rPr>
          <w:rFonts w:hint="eastAsia" w:ascii="Times New Roman" w:hAnsi="Times New Roman" w:eastAsia="宋体" w:cs="宋体"/>
          <w:caps w:val="0"/>
          <w:szCs w:val="21"/>
          <w:lang w:val="en-US" w:eastAsia="zh-CN" w:bidi="ar"/>
        </w:rPr>
        <w:t xml:space="preserve"> each</w:t>
      </w:r>
      <w:r>
        <w:rPr>
          <w:rFonts w:hint="eastAsia" w:ascii="Times New Roman" w:hAnsi="Times New Roman" w:eastAsia="宋体" w:cs="宋体"/>
          <w:caps w:val="0"/>
          <w:szCs w:val="21"/>
          <w:lang w:bidi="ar"/>
        </w:rPr>
        <w:t xml:space="preserve"> keep two originals</w:t>
      </w:r>
      <w:r>
        <w:rPr>
          <w:rFonts w:hint="eastAsia" w:ascii="Times New Roman" w:hAnsi="Times New Roman" w:eastAsia="宋体" w:cs="宋体"/>
          <w:caps w:val="0"/>
          <w:szCs w:val="21"/>
          <w:lang w:val="en-US" w:eastAsia="zh-CN" w:bidi="ar"/>
        </w:rPr>
        <w:t>. The Seller and the Seller</w:t>
      </w:r>
      <w:r>
        <w:rPr>
          <w:rFonts w:hint="eastAsia" w:cs="宋体"/>
          <w:caps w:val="0"/>
          <w:szCs w:val="21"/>
          <w:lang w:val="en-US" w:eastAsia="zh-CN" w:bidi="ar"/>
        </w:rPr>
        <w:t>'</w:t>
      </w:r>
      <w:r>
        <w:rPr>
          <w:rFonts w:hint="eastAsia" w:ascii="Times New Roman" w:hAnsi="Times New Roman" w:eastAsia="宋体" w:cs="宋体"/>
          <w:caps w:val="0"/>
          <w:szCs w:val="21"/>
          <w:lang w:val="en-US" w:eastAsia="zh-CN" w:bidi="ar"/>
        </w:rPr>
        <w:t xml:space="preserve">s </w:t>
      </w:r>
      <w:r>
        <w:rPr>
          <w:rFonts w:hint="eastAsia" w:cs="宋体"/>
          <w:caps w:val="0"/>
          <w:szCs w:val="21"/>
          <w:lang w:val="en-US" w:eastAsia="zh-CN" w:bidi="ar"/>
        </w:rPr>
        <w:t>A</w:t>
      </w:r>
      <w:r>
        <w:rPr>
          <w:rFonts w:hint="eastAsia" w:ascii="Times New Roman" w:hAnsi="Times New Roman" w:eastAsia="宋体" w:cs="宋体"/>
          <w:caps w:val="0"/>
          <w:szCs w:val="21"/>
          <w:lang w:val="en-US" w:eastAsia="zh-CN" w:bidi="ar"/>
        </w:rPr>
        <w:t>gent shall each keep one original</w:t>
      </w:r>
      <w:r>
        <w:rPr>
          <w:rFonts w:hint="eastAsia" w:ascii="Times New Roman" w:hAnsi="Times New Roman" w:eastAsia="宋体" w:cs="宋体"/>
          <w:caps w:val="0"/>
          <w:szCs w:val="21"/>
          <w:lang w:bidi="ar"/>
        </w:rPr>
        <w:t>. Others will be sent to related departments for recording. The contract and general clauses are prepared in English and Chinese. In case of any inconsistency, the Chinese version shall prevail. The co</w:t>
      </w:r>
      <w:bookmarkStart w:id="3" w:name="_GoBack"/>
      <w:bookmarkEnd w:id="3"/>
      <w:r>
        <w:rPr>
          <w:rFonts w:hint="eastAsia" w:ascii="Times New Roman" w:hAnsi="Times New Roman" w:eastAsia="宋体" w:cs="宋体"/>
          <w:caps w:val="0"/>
          <w:szCs w:val="21"/>
          <w:lang w:bidi="ar"/>
        </w:rPr>
        <w:t xml:space="preserve">ntract will take effect after being signed and affixed with seal with representatives of the four parties. </w:t>
      </w:r>
    </w:p>
    <w:p>
      <w:pPr>
        <w:keepNext w:val="0"/>
        <w:keepLines w:val="0"/>
        <w:pageBreakBefore w:val="0"/>
        <w:widowControl w:val="0"/>
        <w:numPr>
          <w:ilvl w:val="0"/>
          <w:numId w:val="12"/>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银行信息：</w:t>
      </w:r>
      <w:r>
        <w:rPr>
          <w:rFonts w:hint="eastAsia" w:ascii="Times New Roman" w:hAnsi="Times New Roman" w:eastAsia="宋体" w:cs="宋体"/>
          <w:caps w:val="0"/>
          <w:szCs w:val="21"/>
          <w:lang w:bidi="ar"/>
        </w:rPr>
        <w:t>Bank Information</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买方代理银行信息：</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Buyer</w:t>
      </w:r>
      <w:r>
        <w:rPr>
          <w:rFonts w:hint="eastAsia" w:cs="宋体"/>
          <w:b/>
          <w:caps w:val="0"/>
          <w:szCs w:val="21"/>
          <w:lang w:eastAsia="zh-CN" w:bidi="ar"/>
        </w:rPr>
        <w:t>'</w:t>
      </w:r>
      <w:r>
        <w:rPr>
          <w:rFonts w:hint="eastAsia" w:ascii="Times New Roman" w:hAnsi="Times New Roman" w:eastAsia="宋体" w:cs="宋体"/>
          <w:b/>
          <w:caps w:val="0"/>
          <w:szCs w:val="21"/>
          <w:lang w:bidi="ar"/>
        </w:rPr>
        <w:t>s Agent Bank Information:</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bCs/>
          <w:caps w:val="0"/>
        </w:rPr>
      </w:pPr>
      <w:r>
        <w:rPr>
          <w:rFonts w:hint="eastAsia" w:ascii="Times New Roman" w:hAnsi="Times New Roman" w:eastAsia="宋体" w:cs="宋体"/>
          <w:b/>
          <w:bCs/>
          <w:caps w:val="0"/>
        </w:rPr>
        <w:t>户名：</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bCs/>
          <w:caps w:val="0"/>
        </w:rPr>
      </w:pPr>
      <w:r>
        <w:rPr>
          <w:rFonts w:hint="eastAsia" w:ascii="Times New Roman" w:hAnsi="Times New Roman" w:eastAsia="宋体" w:cs="宋体"/>
          <w:b/>
          <w:caps w:val="0"/>
          <w:szCs w:val="21"/>
          <w:lang w:bidi="ar"/>
        </w:rPr>
        <w:t>Account Name:</w:t>
      </w:r>
      <w:r>
        <w:rPr>
          <w:rFonts w:hint="eastAsia" w:ascii="Times New Roman" w:hAnsi="Times New Roman" w:eastAsia="宋体" w:cs="宋体"/>
          <w:b/>
          <w:bCs/>
          <w:caps w:val="0"/>
        </w:rPr>
        <w:t xml:space="preserv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bCs/>
          <w:caps w:val="0"/>
        </w:rPr>
      </w:pPr>
      <w:r>
        <w:rPr>
          <w:rFonts w:hint="eastAsia" w:ascii="Times New Roman" w:hAnsi="Times New Roman" w:eastAsia="宋体" w:cs="宋体"/>
          <w:b/>
          <w:bCs/>
          <w:caps w:val="0"/>
        </w:rPr>
        <w:t>账号：</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Account No:</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bCs/>
          <w:caps w:val="0"/>
        </w:rPr>
      </w:pPr>
      <w:r>
        <w:rPr>
          <w:rFonts w:hint="eastAsia" w:ascii="Times New Roman" w:hAnsi="Times New Roman" w:eastAsia="宋体" w:cs="宋体"/>
          <w:b/>
          <w:bCs/>
          <w:caps w:val="0"/>
        </w:rPr>
        <w:t xml:space="preserve">开户行：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bCs/>
          <w:caps w:val="0"/>
        </w:rPr>
      </w:pPr>
      <w:r>
        <w:rPr>
          <w:rFonts w:hint="eastAsia" w:ascii="Times New Roman" w:hAnsi="Times New Roman" w:eastAsia="宋体" w:cs="宋体"/>
          <w:b/>
          <w:caps w:val="0"/>
          <w:szCs w:val="21"/>
          <w:lang w:bidi="ar"/>
        </w:rPr>
        <w:t xml:space="preserve">Bank Name: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bCs/>
          <w:caps w:val="0"/>
        </w:rPr>
      </w:pPr>
      <w:r>
        <w:rPr>
          <w:rFonts w:hint="eastAsia" w:ascii="Times New Roman" w:hAnsi="Times New Roman" w:eastAsia="宋体" w:cs="宋体"/>
          <w:b/>
          <w:bCs/>
          <w:caps w:val="0"/>
        </w:rPr>
        <w:t>卖方银行信息：</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Bank Information of Seller：</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收款人姓名：</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 xml:space="preserve">Beneficiary Name: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开户行：</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 xml:space="preserve">Bank Name: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银行地址：</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 xml:space="preserve">Bank address: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账号：</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Account No.：</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银行国际代码：</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Swift Code:</w:t>
      </w:r>
    </w:p>
    <w:p>
      <w:pPr>
        <w:keepNext w:val="0"/>
        <w:keepLines w:val="0"/>
        <w:pageBreakBefore w:val="0"/>
        <w:widowControl w:val="0"/>
        <w:numPr>
          <w:ilvl w:val="-1"/>
          <w:numId w:val="0"/>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p>
    <w:p>
      <w:pPr>
        <w:keepNext w:val="0"/>
        <w:keepLines w:val="0"/>
        <w:pageBreakBefore w:val="0"/>
        <w:widowControl w:val="0"/>
        <w:numPr>
          <w:ilvl w:val="0"/>
          <w:numId w:val="12"/>
        </w:numPr>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rPr>
      </w:pPr>
      <w:r>
        <w:rPr>
          <w:rFonts w:hint="eastAsia" w:ascii="Times New Roman" w:hAnsi="Times New Roman" w:eastAsia="宋体" w:cs="宋体"/>
          <w:caps w:val="0"/>
        </w:rPr>
        <w:t>设备清单: Equipment List</w:t>
      </w:r>
    </w:p>
    <w:tbl>
      <w:tblPr>
        <w:tblStyle w:val="13"/>
        <w:tblW w:w="641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04"/>
        <w:gridCol w:w="4167"/>
        <w:gridCol w:w="15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 w:hRule="atLeast"/>
          <w:jc w:val="center"/>
        </w:trPr>
        <w:tc>
          <w:tcPr>
            <w:tcW w:w="704" w:type="dxa"/>
            <w:tcBorders>
              <w:bottom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hanging="2"/>
              <w:jc w:val="center"/>
              <w:textAlignment w:val="bottom"/>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NO.</w:t>
            </w:r>
          </w:p>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hanging="2"/>
              <w:jc w:val="center"/>
              <w:textAlignment w:val="bottom"/>
              <w:rPr>
                <w:rFonts w:hint="eastAsia" w:ascii="Times New Roman" w:hAnsi="Times New Roman" w:eastAsia="宋体" w:cs="宋体"/>
                <w:b/>
                <w:caps w:val="0"/>
                <w:color w:val="000000"/>
                <w:szCs w:val="21"/>
              </w:rPr>
            </w:pPr>
            <w:r>
              <w:rPr>
                <w:rFonts w:hint="eastAsia" w:ascii="Times New Roman" w:hAnsi="Times New Roman" w:eastAsia="宋体" w:cs="宋体"/>
                <w:b/>
                <w:caps w:val="0"/>
              </w:rPr>
              <w:t>序号</w:t>
            </w:r>
          </w:p>
        </w:tc>
        <w:tc>
          <w:tcPr>
            <w:tcW w:w="4167" w:type="dxa"/>
            <w:tcBorders>
              <w:bottom w:val="single" w:color="auto" w:sz="4" w:space="0"/>
            </w:tcBorders>
            <w:vAlign w:val="center"/>
          </w:tcPr>
          <w:p>
            <w:pPr>
              <w:keepNext w:val="0"/>
              <w:keepLines w:val="0"/>
              <w:pageBreakBefore w:val="0"/>
              <w:widowControl w:val="0"/>
              <w:suppressLineNumbers w:val="0"/>
              <w:pBdr>
                <w:left w:val="single" w:color="000000" w:sz="12" w:space="22"/>
              </w:pBdr>
              <w:kinsoku/>
              <w:overflowPunct/>
              <w:topLinePunct w:val="0"/>
              <w:autoSpaceDE/>
              <w:autoSpaceDN/>
              <w:bidi w:val="0"/>
              <w:adjustRightInd/>
              <w:snapToGrid/>
              <w:spacing w:before="157" w:beforeLines="50" w:beforeAutospacing="0" w:after="0" w:afterAutospacing="0" w:line="240" w:lineRule="exact"/>
              <w:ind w:left="0" w:right="0" w:hanging="2"/>
              <w:jc w:val="center"/>
              <w:textAlignment w:val="bottom"/>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Description</w:t>
            </w:r>
          </w:p>
          <w:p>
            <w:pPr>
              <w:keepNext w:val="0"/>
              <w:keepLines w:val="0"/>
              <w:pageBreakBefore w:val="0"/>
              <w:widowControl w:val="0"/>
              <w:suppressLineNumbers w:val="0"/>
              <w:pBdr>
                <w:left w:val="single" w:color="000000" w:sz="12" w:space="22"/>
              </w:pBdr>
              <w:kinsoku/>
              <w:overflowPunct/>
              <w:topLinePunct w:val="0"/>
              <w:autoSpaceDE/>
              <w:autoSpaceDN/>
              <w:bidi w:val="0"/>
              <w:adjustRightInd/>
              <w:snapToGrid/>
              <w:spacing w:before="157" w:beforeLines="50" w:beforeAutospacing="0" w:after="0" w:afterAutospacing="0" w:line="240" w:lineRule="exact"/>
              <w:ind w:left="0" w:right="0" w:hanging="2"/>
              <w:jc w:val="center"/>
              <w:textAlignment w:val="bottom"/>
              <w:rPr>
                <w:rFonts w:hint="eastAsia" w:ascii="Times New Roman" w:hAnsi="Times New Roman" w:eastAsia="宋体" w:cs="宋体"/>
                <w:b/>
                <w:caps w:val="0"/>
              </w:rPr>
            </w:pPr>
            <w:r>
              <w:rPr>
                <w:rFonts w:hint="eastAsia" w:ascii="Times New Roman" w:hAnsi="Times New Roman" w:eastAsia="宋体" w:cs="宋体"/>
                <w:b/>
                <w:caps w:val="0"/>
              </w:rPr>
              <w:t>货物描述</w:t>
            </w:r>
          </w:p>
        </w:tc>
        <w:tc>
          <w:tcPr>
            <w:tcW w:w="1541" w:type="dxa"/>
            <w:tcBorders>
              <w:bottom w:val="nil"/>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hanging="2"/>
              <w:jc w:val="center"/>
              <w:textAlignment w:val="bottom"/>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Unit</w:t>
            </w:r>
          </w:p>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hanging="2"/>
              <w:jc w:val="center"/>
              <w:textAlignment w:val="bottom"/>
              <w:rPr>
                <w:rFonts w:hint="eastAsia" w:ascii="Times New Roman" w:hAnsi="Times New Roman" w:eastAsia="宋体" w:cs="宋体"/>
                <w:b/>
                <w:caps w:val="0"/>
                <w:color w:val="000000"/>
                <w:szCs w:val="21"/>
              </w:rPr>
            </w:pPr>
            <w:r>
              <w:rPr>
                <w:rFonts w:hint="eastAsia" w:ascii="Times New Roman" w:hAnsi="Times New Roman" w:eastAsia="宋体" w:cs="宋体"/>
                <w:b/>
                <w:caps w:val="0"/>
              </w:rPr>
              <w:t>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 w:hRule="atLeast"/>
          <w:jc w:val="center"/>
        </w:trPr>
        <w:tc>
          <w:tcPr>
            <w:tcW w:w="704" w:type="dxa"/>
            <w:tcBorders>
              <w:bottom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60" w:afterAutospacing="0" w:line="240" w:lineRule="exact"/>
              <w:ind w:left="0" w:right="0" w:hanging="2"/>
              <w:jc w:val="center"/>
              <w:textAlignment w:val="bottom"/>
              <w:rPr>
                <w:rFonts w:hint="eastAsia" w:ascii="Times New Roman" w:hAnsi="Times New Roman" w:eastAsia="宋体" w:cs="宋体"/>
                <w:caps w:val="0"/>
                <w:color w:val="000000"/>
                <w:szCs w:val="21"/>
              </w:rPr>
            </w:pPr>
          </w:p>
        </w:tc>
        <w:tc>
          <w:tcPr>
            <w:tcW w:w="4167" w:type="dxa"/>
            <w:tcBorders>
              <w:bottom w:val="single" w:color="auto" w:sz="4" w:space="0"/>
            </w:tcBorders>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rPr>
                <w:rFonts w:hint="eastAsia" w:ascii="Times New Roman" w:hAnsi="Times New Roman" w:eastAsia="宋体" w:cs="宋体"/>
                <w:caps w:val="0"/>
                <w:color w:val="000000"/>
                <w:szCs w:val="21"/>
              </w:rPr>
            </w:pPr>
          </w:p>
        </w:tc>
        <w:tc>
          <w:tcPr>
            <w:tcW w:w="1541" w:type="dxa"/>
            <w:tcBorders>
              <w:bottom w:val="nil"/>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60" w:afterAutospacing="0" w:line="240" w:lineRule="exact"/>
              <w:ind w:left="0" w:right="0" w:hanging="2"/>
              <w:jc w:val="center"/>
              <w:textAlignment w:val="bottom"/>
              <w:rPr>
                <w:rFonts w:hint="eastAsia" w:ascii="Times New Roman" w:hAnsi="Times New Roman" w:eastAsia="宋体" w:cs="宋体"/>
                <w:caps w:val="0"/>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 w:hRule="atLeast"/>
          <w:jc w:val="center"/>
        </w:trPr>
        <w:tc>
          <w:tcPr>
            <w:tcW w:w="704" w:type="dxa"/>
            <w:tcBorders>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60" w:afterAutospacing="0" w:line="240" w:lineRule="exact"/>
              <w:ind w:left="0" w:right="0" w:hanging="2"/>
              <w:jc w:val="center"/>
              <w:textAlignment w:val="bottom"/>
              <w:rPr>
                <w:rFonts w:hint="eastAsia" w:ascii="Times New Roman" w:hAnsi="Times New Roman" w:eastAsia="宋体" w:cs="宋体"/>
                <w:caps w:val="0"/>
                <w:color w:val="000000"/>
                <w:szCs w:val="21"/>
              </w:rPr>
            </w:pPr>
          </w:p>
        </w:tc>
        <w:tc>
          <w:tcPr>
            <w:tcW w:w="4167" w:type="dxa"/>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rPr>
                <w:rFonts w:hint="eastAsia" w:ascii="Times New Roman" w:hAnsi="Times New Roman" w:eastAsia="宋体" w:cs="宋体"/>
                <w:caps w:val="0"/>
                <w:color w:val="000000"/>
                <w:szCs w:val="21"/>
              </w:rPr>
            </w:pPr>
          </w:p>
        </w:tc>
        <w:tc>
          <w:tcPr>
            <w:tcW w:w="1541" w:type="dxa"/>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60" w:afterAutospacing="0" w:line="240" w:lineRule="exact"/>
              <w:ind w:left="0" w:right="0" w:hanging="2"/>
              <w:jc w:val="center"/>
              <w:textAlignment w:val="bottom"/>
              <w:rPr>
                <w:rFonts w:hint="eastAsia" w:ascii="Times New Roman" w:hAnsi="Times New Roman" w:eastAsia="宋体" w:cs="宋体"/>
                <w:caps w:val="0"/>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 w:hRule="atLeast"/>
          <w:jc w:val="center"/>
        </w:trPr>
        <w:tc>
          <w:tcPr>
            <w:tcW w:w="704" w:type="dxa"/>
            <w:tcBorders>
              <w:right w:val="single" w:color="auto" w:sz="4" w:space="0"/>
            </w:tcBorders>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60" w:afterAutospacing="0" w:line="240" w:lineRule="exact"/>
              <w:ind w:left="0" w:right="0" w:hanging="2"/>
              <w:jc w:val="center"/>
              <w:textAlignment w:val="bottom"/>
              <w:rPr>
                <w:rFonts w:hint="eastAsia" w:ascii="Times New Roman" w:hAnsi="Times New Roman" w:eastAsia="宋体" w:cs="宋体"/>
                <w:caps w:val="0"/>
                <w:color w:val="000000"/>
                <w:szCs w:val="21"/>
              </w:rPr>
            </w:pPr>
          </w:p>
        </w:tc>
        <w:tc>
          <w:tcPr>
            <w:tcW w:w="4167" w:type="dxa"/>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0" w:afterAutospacing="0" w:line="240" w:lineRule="exact"/>
              <w:ind w:left="0" w:right="0"/>
              <w:rPr>
                <w:rFonts w:hint="eastAsia" w:ascii="Times New Roman" w:hAnsi="Times New Roman" w:eastAsia="宋体" w:cs="宋体"/>
                <w:caps w:val="0"/>
                <w:color w:val="000000"/>
                <w:szCs w:val="21"/>
              </w:rPr>
            </w:pPr>
          </w:p>
        </w:tc>
        <w:tc>
          <w:tcPr>
            <w:tcW w:w="1541" w:type="dxa"/>
            <w:vAlign w:val="center"/>
          </w:tcPr>
          <w:p>
            <w:pPr>
              <w:keepNext w:val="0"/>
              <w:keepLines w:val="0"/>
              <w:pageBreakBefore w:val="0"/>
              <w:widowControl w:val="0"/>
              <w:suppressLineNumbers w:val="0"/>
              <w:kinsoku/>
              <w:overflowPunct/>
              <w:topLinePunct w:val="0"/>
              <w:autoSpaceDE/>
              <w:autoSpaceDN/>
              <w:bidi w:val="0"/>
              <w:adjustRightInd/>
              <w:snapToGrid/>
              <w:spacing w:before="157" w:beforeLines="50" w:beforeAutospacing="0" w:after="60" w:afterAutospacing="0" w:line="240" w:lineRule="exact"/>
              <w:ind w:left="0" w:right="0" w:hanging="2"/>
              <w:jc w:val="center"/>
              <w:textAlignment w:val="bottom"/>
              <w:rPr>
                <w:rFonts w:hint="eastAsia" w:ascii="Times New Roman" w:hAnsi="Times New Roman" w:eastAsia="宋体" w:cs="宋体"/>
                <w:caps w:val="0"/>
                <w:color w:val="000000"/>
                <w:szCs w:val="21"/>
              </w:rPr>
            </w:pPr>
          </w:p>
        </w:tc>
      </w:tr>
    </w:tbl>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val="en-US" w:eastAsia="zh-CN" w:bidi="ar"/>
        </w:rPr>
      </w:pP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【以下无正文】</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【No text following】</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br w:type="page"/>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【本页是买方、买方代理、卖方和卖方代理签订的《四方外贸合同》的签署页】</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 xml:space="preserve">【This page is the signature page of </w:t>
      </w:r>
      <w:r>
        <w:rPr>
          <w:rFonts w:hint="eastAsia" w:ascii="Times New Roman" w:hAnsi="Times New Roman" w:eastAsia="宋体" w:cs="宋体"/>
          <w:b/>
          <w:caps w:val="0"/>
          <w:lang w:val="en-US" w:eastAsia="zh-CN"/>
        </w:rPr>
        <w:t>“</w:t>
      </w:r>
      <w:r>
        <w:rPr>
          <w:rFonts w:hint="eastAsia" w:ascii="Times New Roman" w:hAnsi="Times New Roman" w:eastAsia="宋体" w:cs="宋体"/>
          <w:b/>
          <w:caps w:val="0"/>
        </w:rPr>
        <w:t xml:space="preserve">The Four </w:t>
      </w:r>
      <w:r>
        <w:rPr>
          <w:rFonts w:hint="eastAsia" w:ascii="Times New Roman" w:hAnsi="Times New Roman" w:eastAsia="宋体" w:cs="宋体"/>
          <w:b/>
          <w:caps w:val="0"/>
          <w:lang w:val="en-US" w:eastAsia="zh-CN"/>
        </w:rPr>
        <w:t>P</w:t>
      </w:r>
      <w:r>
        <w:rPr>
          <w:rFonts w:hint="eastAsia" w:ascii="Times New Roman" w:hAnsi="Times New Roman" w:eastAsia="宋体" w:cs="宋体"/>
          <w:b/>
          <w:caps w:val="0"/>
        </w:rPr>
        <w:t xml:space="preserve">arty </w:t>
      </w:r>
      <w:r>
        <w:rPr>
          <w:rFonts w:hint="eastAsia" w:ascii="Times New Roman" w:hAnsi="Times New Roman" w:eastAsia="宋体" w:cs="宋体"/>
          <w:b/>
          <w:caps w:val="0"/>
          <w:lang w:val="en-US" w:eastAsia="zh-CN"/>
        </w:rPr>
        <w:t>F</w:t>
      </w:r>
      <w:r>
        <w:rPr>
          <w:rFonts w:hint="eastAsia" w:ascii="Times New Roman" w:hAnsi="Times New Roman" w:eastAsia="宋体" w:cs="宋体"/>
          <w:b/>
          <w:caps w:val="0"/>
        </w:rPr>
        <w:t xml:space="preserve">oreign </w:t>
      </w:r>
      <w:r>
        <w:rPr>
          <w:rFonts w:hint="eastAsia" w:ascii="Times New Roman" w:hAnsi="Times New Roman" w:eastAsia="宋体" w:cs="宋体"/>
          <w:b/>
          <w:caps w:val="0"/>
          <w:lang w:val="en-US" w:eastAsia="zh-CN"/>
        </w:rPr>
        <w:t>T</w:t>
      </w:r>
      <w:r>
        <w:rPr>
          <w:rFonts w:hint="eastAsia" w:ascii="Times New Roman" w:hAnsi="Times New Roman" w:eastAsia="宋体" w:cs="宋体"/>
          <w:b/>
          <w:caps w:val="0"/>
        </w:rPr>
        <w:t xml:space="preserve">rade </w:t>
      </w:r>
      <w:r>
        <w:rPr>
          <w:rFonts w:hint="eastAsia" w:ascii="Times New Roman" w:hAnsi="Times New Roman" w:eastAsia="宋体" w:cs="宋体"/>
          <w:b/>
          <w:caps w:val="0"/>
          <w:lang w:val="en-US" w:eastAsia="zh-CN"/>
        </w:rPr>
        <w:t>C</w:t>
      </w:r>
      <w:r>
        <w:rPr>
          <w:rFonts w:hint="eastAsia" w:ascii="Times New Roman" w:hAnsi="Times New Roman" w:eastAsia="宋体" w:cs="宋体"/>
          <w:b/>
          <w:caps w:val="0"/>
        </w:rPr>
        <w:t>ontract</w:t>
      </w:r>
      <w:r>
        <w:rPr>
          <w:rFonts w:hint="eastAsia" w:ascii="Times New Roman" w:hAnsi="Times New Roman" w:eastAsia="宋体" w:cs="宋体"/>
          <w:b/>
          <w:caps w:val="0"/>
          <w:lang w:val="en-US" w:eastAsia="zh-CN"/>
        </w:rPr>
        <w:t>”</w:t>
      </w:r>
      <w:r>
        <w:rPr>
          <w:rFonts w:hint="eastAsia" w:ascii="Times New Roman" w:hAnsi="Times New Roman" w:eastAsia="宋体" w:cs="宋体"/>
          <w:b/>
          <w:caps w:val="0"/>
        </w:rPr>
        <w:t xml:space="preserve"> signed by the </w:t>
      </w:r>
      <w:r>
        <w:rPr>
          <w:rFonts w:hint="eastAsia" w:ascii="Times New Roman" w:hAnsi="Times New Roman" w:eastAsia="宋体" w:cs="宋体"/>
          <w:b/>
          <w:caps w:val="0"/>
          <w:lang w:val="en-US" w:eastAsia="zh-CN"/>
        </w:rPr>
        <w:t>B</w:t>
      </w:r>
      <w:r>
        <w:rPr>
          <w:rFonts w:hint="eastAsia" w:ascii="Times New Roman" w:hAnsi="Times New Roman" w:eastAsia="宋体" w:cs="宋体"/>
          <w:b/>
          <w:caps w:val="0"/>
        </w:rPr>
        <w:t xml:space="preserve">uyer, the </w:t>
      </w:r>
      <w:r>
        <w:rPr>
          <w:rFonts w:hint="eastAsia" w:ascii="Times New Roman" w:hAnsi="Times New Roman" w:eastAsia="宋体" w:cs="宋体"/>
          <w:b/>
          <w:caps w:val="0"/>
          <w:lang w:val="en-US" w:eastAsia="zh-CN"/>
        </w:rPr>
        <w:t>B</w:t>
      </w:r>
      <w:r>
        <w:rPr>
          <w:rFonts w:hint="eastAsia" w:ascii="Times New Roman" w:hAnsi="Times New Roman" w:eastAsia="宋体" w:cs="宋体"/>
          <w:b/>
          <w:caps w:val="0"/>
        </w:rPr>
        <w:t xml:space="preserve">uyer's </w:t>
      </w:r>
      <w:r>
        <w:rPr>
          <w:rFonts w:hint="eastAsia" w:ascii="Times New Roman" w:hAnsi="Times New Roman" w:eastAsia="宋体" w:cs="宋体"/>
          <w:b/>
          <w:caps w:val="0"/>
          <w:lang w:val="en-US" w:eastAsia="zh-CN"/>
        </w:rPr>
        <w:t>A</w:t>
      </w:r>
      <w:r>
        <w:rPr>
          <w:rFonts w:hint="eastAsia" w:ascii="Times New Roman" w:hAnsi="Times New Roman" w:eastAsia="宋体" w:cs="宋体"/>
          <w:b/>
          <w:caps w:val="0"/>
        </w:rPr>
        <w:t xml:space="preserve">gent, the </w:t>
      </w:r>
      <w:r>
        <w:rPr>
          <w:rFonts w:hint="eastAsia" w:ascii="Times New Roman" w:hAnsi="Times New Roman" w:eastAsia="宋体" w:cs="宋体"/>
          <w:b/>
          <w:caps w:val="0"/>
          <w:lang w:val="en-US" w:eastAsia="zh-CN"/>
        </w:rPr>
        <w:t>S</w:t>
      </w:r>
      <w:r>
        <w:rPr>
          <w:rFonts w:hint="eastAsia" w:ascii="Times New Roman" w:hAnsi="Times New Roman" w:eastAsia="宋体" w:cs="宋体"/>
          <w:b/>
          <w:caps w:val="0"/>
        </w:rPr>
        <w:t xml:space="preserve">eller and the </w:t>
      </w:r>
      <w:r>
        <w:rPr>
          <w:rFonts w:hint="eastAsia" w:ascii="Times New Roman" w:hAnsi="Times New Roman" w:eastAsia="宋体" w:cs="宋体"/>
          <w:b/>
          <w:caps w:val="0"/>
          <w:lang w:val="en-US" w:eastAsia="zh-CN"/>
        </w:rPr>
        <w:t>S</w:t>
      </w:r>
      <w:r>
        <w:rPr>
          <w:rFonts w:hint="eastAsia" w:ascii="Times New Roman" w:hAnsi="Times New Roman" w:eastAsia="宋体" w:cs="宋体"/>
          <w:b/>
          <w:caps w:val="0"/>
        </w:rPr>
        <w:t xml:space="preserve">eller's </w:t>
      </w:r>
      <w:r>
        <w:rPr>
          <w:rFonts w:hint="eastAsia" w:ascii="Times New Roman" w:hAnsi="Times New Roman" w:eastAsia="宋体" w:cs="宋体"/>
          <w:b/>
          <w:caps w:val="0"/>
          <w:lang w:val="en-US" w:eastAsia="zh-CN"/>
        </w:rPr>
        <w:t>A</w:t>
      </w:r>
      <w:r>
        <w:rPr>
          <w:rFonts w:hint="eastAsia" w:ascii="Times New Roman" w:hAnsi="Times New Roman" w:eastAsia="宋体" w:cs="宋体"/>
          <w:b/>
          <w:caps w:val="0"/>
        </w:rPr>
        <w:t>gent】</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买方：深圳技术大学</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Buyer:</w:t>
      </w:r>
      <w:r>
        <w:rPr>
          <w:rFonts w:hint="eastAsia" w:ascii="Times New Roman" w:hAnsi="Times New Roman" w:eastAsia="宋体" w:cs="宋体"/>
          <w:caps w:val="0"/>
        </w:rPr>
        <w:t xml:space="preserve"> </w:t>
      </w:r>
      <w:r>
        <w:rPr>
          <w:rFonts w:hint="eastAsia" w:ascii="Times New Roman" w:hAnsi="Times New Roman" w:eastAsia="宋体" w:cs="宋体"/>
          <w:b/>
          <w:caps w:val="0"/>
          <w:szCs w:val="21"/>
          <w:lang w:bidi="ar"/>
        </w:rPr>
        <w:t>Shenzhen Technology University</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Signature with Company Chop:</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买方代理：</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szCs w:val="21"/>
          <w:lang w:bidi="ar"/>
        </w:rPr>
        <w:t>Buyer</w:t>
      </w:r>
      <w:r>
        <w:rPr>
          <w:rFonts w:hint="eastAsia" w:cs="宋体"/>
          <w:b/>
          <w:caps w:val="0"/>
          <w:szCs w:val="21"/>
          <w:lang w:eastAsia="zh-CN" w:bidi="ar"/>
        </w:rPr>
        <w:t>'</w:t>
      </w:r>
      <w:r>
        <w:rPr>
          <w:rFonts w:hint="eastAsia" w:ascii="Times New Roman" w:hAnsi="Times New Roman" w:eastAsia="宋体" w:cs="宋体"/>
          <w:b/>
          <w:caps w:val="0"/>
          <w:szCs w:val="21"/>
          <w:lang w:bidi="ar"/>
        </w:rPr>
        <w:t>s Agent：</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Signature with Company Chop:</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卖方:</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 xml:space="preserve">Seller: </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szCs w:val="21"/>
          <w:lang w:bidi="ar"/>
        </w:rPr>
        <w:t>Signature with Company Chop:</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rPr>
      </w:pPr>
      <w:r>
        <w:rPr>
          <w:rFonts w:hint="eastAsia" w:ascii="Times New Roman" w:hAnsi="Times New Roman" w:eastAsia="宋体" w:cs="宋体"/>
          <w:b/>
          <w:caps w:val="0"/>
        </w:rPr>
        <w:t>卖方代理:</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bidi="ar"/>
        </w:rPr>
      </w:pPr>
      <w:r>
        <w:rPr>
          <w:rFonts w:hint="eastAsia" w:ascii="Times New Roman" w:hAnsi="Times New Roman" w:eastAsia="宋体" w:cs="宋体"/>
          <w:b/>
          <w:caps w:val="0"/>
          <w:szCs w:val="21"/>
          <w:lang w:bidi="ar"/>
        </w:rPr>
        <w:t>Seller</w:t>
      </w:r>
      <w:r>
        <w:rPr>
          <w:rFonts w:hint="default" w:cs="宋体"/>
          <w:b/>
          <w:caps w:val="0"/>
          <w:szCs w:val="21"/>
          <w:lang w:val="en-US" w:eastAsia="zh-CN" w:bidi="ar"/>
        </w:rPr>
        <w:t>’</w:t>
      </w:r>
      <w:r>
        <w:rPr>
          <w:rFonts w:hint="eastAsia" w:cs="宋体"/>
          <w:b/>
          <w:caps w:val="0"/>
          <w:szCs w:val="21"/>
          <w:lang w:val="en-US" w:eastAsia="zh-CN" w:bidi="ar"/>
        </w:rPr>
        <w:t>s</w:t>
      </w:r>
      <w:r>
        <w:rPr>
          <w:rFonts w:hint="eastAsia" w:ascii="Times New Roman" w:hAnsi="Times New Roman" w:eastAsia="宋体" w:cs="宋体"/>
          <w:b/>
          <w:caps w:val="0"/>
          <w:szCs w:val="21"/>
          <w:lang w:bidi="ar"/>
        </w:rPr>
        <w:t xml:space="preserve"> Agent：</w:t>
      </w:r>
    </w:p>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b/>
          <w:caps w:val="0"/>
          <w:szCs w:val="21"/>
          <w:lang w:val="en-US" w:eastAsia="zh-CN" w:bidi="ar"/>
        </w:rPr>
      </w:pPr>
      <w:r>
        <w:rPr>
          <w:rFonts w:hint="eastAsia" w:ascii="Times New Roman" w:hAnsi="Times New Roman" w:eastAsia="宋体" w:cs="宋体"/>
          <w:b/>
          <w:caps w:val="0"/>
          <w:szCs w:val="21"/>
          <w:lang w:bidi="ar"/>
        </w:rPr>
        <w:t>Signature with Company Chop:</w:t>
      </w:r>
      <w:bookmarkEnd w:id="1"/>
    </w:p>
    <w:permEnd w:id="0"/>
    <w:p>
      <w:pPr>
        <w:keepNext w:val="0"/>
        <w:keepLines w:val="0"/>
        <w:pageBreakBefore w:val="0"/>
        <w:widowControl w:val="0"/>
        <w:kinsoku/>
        <w:overflowPunct/>
        <w:topLinePunct w:val="0"/>
        <w:autoSpaceDE/>
        <w:autoSpaceDN/>
        <w:bidi w:val="0"/>
        <w:adjustRightInd/>
        <w:snapToGrid/>
        <w:spacing w:before="157" w:beforeLines="50" w:line="240" w:lineRule="exact"/>
        <w:jc w:val="left"/>
        <w:rPr>
          <w:rFonts w:hint="eastAsia" w:ascii="Times New Roman" w:hAnsi="Times New Roman" w:eastAsia="宋体" w:cs="宋体"/>
          <w:caps w:val="0"/>
          <w:sz w:val="24"/>
        </w:rPr>
      </w:pPr>
    </w:p>
    <w:sectPr>
      <w:pgSz w:w="11906" w:h="16838"/>
      <w:pgMar w:top="1418" w:right="1701" w:bottom="1418" w:left="1701" w:header="851" w:footer="0" w:gutter="0"/>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XM" w:date="2020-12-16T17:12:52Z" w:initials="ZXM">
    <w:p w14:paraId="4C526A93">
      <w:pPr>
        <w:pStyle w:val="6"/>
        <w:rPr>
          <w:rFonts w:hint="default" w:eastAsia="宋体"/>
          <w:lang w:val="en-US" w:eastAsia="zh-CN"/>
        </w:rPr>
      </w:pPr>
      <w:r>
        <w:rPr>
          <w:rFonts w:hint="eastAsia"/>
          <w:lang w:val="en-US" w:eastAsia="zh-CN"/>
        </w:rPr>
        <w:t>对应《深圳技术大学货物采购国内贸易合同》（以下简称“内贸合同”）第十二条 合同其他约定“乙方指定外商”。</w:t>
      </w:r>
    </w:p>
  </w:comment>
  <w:comment w:id="1" w:author="ZXM" w:date="2020-12-16T17:17:49Z" w:initials="ZXM">
    <w:p w14:paraId="7577044A">
      <w:pPr>
        <w:pStyle w:val="6"/>
      </w:pPr>
      <w:r>
        <w:rPr>
          <w:color w:val="000000"/>
        </w:rPr>
        <w:t>地址、联系方式必须是境外的</w:t>
      </w:r>
    </w:p>
  </w:comment>
  <w:comment w:id="2" w:author="ZXM" w:date="2020-12-16T17:12:57Z" w:initials="ZXM">
    <w:p w14:paraId="651D04A8">
      <w:pPr>
        <w:pStyle w:val="6"/>
        <w:rPr>
          <w:rFonts w:hint="default" w:eastAsia="宋体"/>
          <w:lang w:val="en-US" w:eastAsia="zh-CN"/>
        </w:rPr>
      </w:pPr>
      <w:r>
        <w:rPr>
          <w:rFonts w:hint="eastAsia"/>
          <w:lang w:val="en-US" w:eastAsia="zh-CN"/>
        </w:rPr>
        <w:t>对应内贸合同“乙方”。</w:t>
      </w:r>
    </w:p>
    <w:p w14:paraId="4EDA3715">
      <w:pPr>
        <w:pStyle w:val="6"/>
      </w:pPr>
    </w:p>
  </w:comment>
  <w:comment w:id="3" w:author="ZXM" w:date="2020-12-16T17:20:23Z" w:initials="ZXM">
    <w:p w14:paraId="23216773">
      <w:pPr>
        <w:pStyle w:val="6"/>
        <w:rPr>
          <w:rFonts w:hint="default" w:eastAsia="宋体"/>
          <w:lang w:val="en-US" w:eastAsia="zh-CN"/>
        </w:rPr>
      </w:pPr>
      <w:r>
        <w:rPr>
          <w:rFonts w:hint="eastAsia"/>
          <w:lang w:val="en-US" w:eastAsia="zh-CN"/>
        </w:rPr>
        <w:t>表格中货品信息对应内贸合同的</w:t>
      </w:r>
      <w:r>
        <w:rPr>
          <w:rFonts w:hint="eastAsia"/>
          <w:b w:val="0"/>
          <w:bCs w:val="0"/>
          <w:lang w:val="en-US" w:eastAsia="zh-CN"/>
        </w:rPr>
        <w:t>“</w:t>
      </w:r>
      <w:r>
        <w:rPr>
          <w:rFonts w:hint="eastAsia" w:ascii="宋体" w:hAnsi="宋体" w:eastAsia="宋体" w:cs="Times New Roman"/>
          <w:b w:val="0"/>
          <w:bCs w:val="0"/>
          <w:kern w:val="2"/>
          <w:sz w:val="24"/>
          <w:szCs w:val="24"/>
          <w:lang w:val="en-US" w:eastAsia="zh-CN" w:bidi="ar"/>
        </w:rPr>
        <w:t>第一条 货物名称</w:t>
      </w:r>
      <w:r>
        <w:rPr>
          <w:rFonts w:hint="eastAsia" w:ascii="宋体" w:hAnsi="宋体" w:cs="Times New Roman"/>
          <w:b w:val="0"/>
          <w:bCs w:val="0"/>
          <w:kern w:val="2"/>
          <w:sz w:val="24"/>
          <w:szCs w:val="24"/>
          <w:lang w:val="en-US" w:eastAsia="zh-CN" w:bidi="ar"/>
        </w:rPr>
        <w:t>...</w:t>
      </w:r>
      <w:r>
        <w:rPr>
          <w:rFonts w:hint="eastAsia"/>
          <w:b w:val="0"/>
          <w:bCs w:val="0"/>
          <w:lang w:val="en-US" w:eastAsia="zh-CN"/>
        </w:rPr>
        <w:t>”的进口货物项。</w:t>
      </w:r>
    </w:p>
  </w:comment>
  <w:comment w:id="4" w:author="ZXM" w:date="2020-12-18T17:39:20Z" w:initials="ZXM">
    <w:p w14:paraId="17D4301A">
      <w:pPr>
        <w:pStyle w:val="6"/>
      </w:pPr>
      <w:r>
        <w:rPr>
          <w:rFonts w:hint="eastAsia"/>
          <w:lang w:val="en-US" w:eastAsia="zh-CN"/>
        </w:rPr>
        <w:t>对应内贸合同的合同编号</w:t>
      </w:r>
    </w:p>
  </w:comment>
  <w:comment w:id="5" w:author="ZXM" w:date="2020-12-18T17:38:54Z" w:initials="ZXM">
    <w:p w14:paraId="025408A7">
      <w:pPr>
        <w:pStyle w:val="6"/>
        <w:rPr>
          <w:rFonts w:hint="default" w:eastAsia="宋体"/>
          <w:lang w:val="en-US" w:eastAsia="zh-CN"/>
        </w:rPr>
      </w:pPr>
      <w:r>
        <w:rPr>
          <w:rFonts w:hint="eastAsia"/>
          <w:lang w:val="en-US" w:eastAsia="zh-CN"/>
        </w:rPr>
        <w:t>对应内贸合同的合同编号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526A93" w15:done="1"/>
  <w15:commentEx w15:paraId="7577044A" w15:done="0"/>
  <w15:commentEx w15:paraId="4EDA3715" w15:done="0"/>
  <w15:commentEx w15:paraId="23216773" w15:done="0"/>
  <w15:commentEx w15:paraId="17D4301A" w15:done="0"/>
  <w15:commentEx w15:paraId="025408A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0F0AC"/>
    <w:multiLevelType w:val="singleLevel"/>
    <w:tmpl w:val="8CE0F0AC"/>
    <w:lvl w:ilvl="0" w:tentative="0">
      <w:start w:val="1"/>
      <w:numFmt w:val="lowerLetter"/>
      <w:lvlText w:val="%1)"/>
      <w:lvlJc w:val="left"/>
      <w:pPr>
        <w:tabs>
          <w:tab w:val="left" w:pos="312"/>
        </w:tabs>
      </w:pPr>
    </w:lvl>
  </w:abstractNum>
  <w:abstractNum w:abstractNumId="1">
    <w:nsid w:val="9085D9CF"/>
    <w:multiLevelType w:val="singleLevel"/>
    <w:tmpl w:val="9085D9CF"/>
    <w:lvl w:ilvl="0" w:tentative="0">
      <w:start w:val="1"/>
      <w:numFmt w:val="decimal"/>
      <w:lvlText w:val="%1."/>
      <w:lvlJc w:val="left"/>
      <w:pPr>
        <w:ind w:left="425" w:hanging="425"/>
      </w:pPr>
      <w:rPr>
        <w:rFonts w:hint="default"/>
      </w:rPr>
    </w:lvl>
  </w:abstractNum>
  <w:abstractNum w:abstractNumId="2">
    <w:nsid w:val="97637358"/>
    <w:multiLevelType w:val="singleLevel"/>
    <w:tmpl w:val="97637358"/>
    <w:lvl w:ilvl="0" w:tentative="0">
      <w:start w:val="1"/>
      <w:numFmt w:val="decimal"/>
      <w:lvlText w:val="(%1)"/>
      <w:lvlJc w:val="left"/>
      <w:pPr>
        <w:ind w:left="425" w:hanging="425"/>
      </w:pPr>
      <w:rPr>
        <w:rFonts w:hint="default"/>
      </w:rPr>
    </w:lvl>
  </w:abstractNum>
  <w:abstractNum w:abstractNumId="3">
    <w:nsid w:val="9A442718"/>
    <w:multiLevelType w:val="singleLevel"/>
    <w:tmpl w:val="9A442718"/>
    <w:lvl w:ilvl="0" w:tentative="0">
      <w:start w:val="1"/>
      <w:numFmt w:val="decimal"/>
      <w:suff w:val="space"/>
      <w:lvlText w:val="(%1)"/>
      <w:lvlJc w:val="left"/>
    </w:lvl>
  </w:abstractNum>
  <w:abstractNum w:abstractNumId="4">
    <w:nsid w:val="AB9E5B22"/>
    <w:multiLevelType w:val="singleLevel"/>
    <w:tmpl w:val="AB9E5B22"/>
    <w:lvl w:ilvl="0" w:tentative="0">
      <w:start w:val="1"/>
      <w:numFmt w:val="decimal"/>
      <w:lvlText w:val="(%1)"/>
      <w:lvlJc w:val="left"/>
      <w:pPr>
        <w:ind w:left="425" w:hanging="425"/>
      </w:pPr>
      <w:rPr>
        <w:rFonts w:hint="default"/>
      </w:rPr>
    </w:lvl>
  </w:abstractNum>
  <w:abstractNum w:abstractNumId="5">
    <w:nsid w:val="F41E1462"/>
    <w:multiLevelType w:val="singleLevel"/>
    <w:tmpl w:val="F41E1462"/>
    <w:lvl w:ilvl="0" w:tentative="0">
      <w:start w:val="1"/>
      <w:numFmt w:val="decimal"/>
      <w:suff w:val="space"/>
      <w:lvlText w:val="(%1)"/>
      <w:lvlJc w:val="left"/>
    </w:lvl>
  </w:abstractNum>
  <w:abstractNum w:abstractNumId="6">
    <w:nsid w:val="01158FDD"/>
    <w:multiLevelType w:val="singleLevel"/>
    <w:tmpl w:val="01158FDD"/>
    <w:lvl w:ilvl="0" w:tentative="0">
      <w:start w:val="1"/>
      <w:numFmt w:val="decimal"/>
      <w:lvlText w:val="(%1)"/>
      <w:lvlJc w:val="left"/>
      <w:pPr>
        <w:ind w:left="425" w:hanging="425"/>
      </w:pPr>
      <w:rPr>
        <w:rFonts w:hint="default"/>
      </w:rPr>
    </w:lvl>
  </w:abstractNum>
  <w:abstractNum w:abstractNumId="7">
    <w:nsid w:val="03C1EBF2"/>
    <w:multiLevelType w:val="singleLevel"/>
    <w:tmpl w:val="03C1EBF2"/>
    <w:lvl w:ilvl="0" w:tentative="0">
      <w:start w:val="1"/>
      <w:numFmt w:val="decimal"/>
      <w:lvlText w:val="(%1)"/>
      <w:lvlJc w:val="left"/>
      <w:pPr>
        <w:ind w:left="425" w:hanging="425"/>
      </w:pPr>
      <w:rPr>
        <w:rFonts w:hint="default"/>
      </w:rPr>
    </w:lvl>
  </w:abstractNum>
  <w:abstractNum w:abstractNumId="8">
    <w:nsid w:val="0EDB9601"/>
    <w:multiLevelType w:val="singleLevel"/>
    <w:tmpl w:val="0EDB9601"/>
    <w:lvl w:ilvl="0" w:tentative="0">
      <w:start w:val="1"/>
      <w:numFmt w:val="decimal"/>
      <w:lvlText w:val="(%1)"/>
      <w:lvlJc w:val="left"/>
      <w:pPr>
        <w:ind w:left="425" w:hanging="425"/>
      </w:pPr>
      <w:rPr>
        <w:rFonts w:hint="default"/>
      </w:rPr>
    </w:lvl>
  </w:abstractNum>
  <w:abstractNum w:abstractNumId="9">
    <w:nsid w:val="6C4C8D3F"/>
    <w:multiLevelType w:val="singleLevel"/>
    <w:tmpl w:val="6C4C8D3F"/>
    <w:lvl w:ilvl="0" w:tentative="0">
      <w:start w:val="1"/>
      <w:numFmt w:val="decimal"/>
      <w:lvlText w:val="%1."/>
      <w:lvlJc w:val="left"/>
      <w:pPr>
        <w:ind w:left="425" w:hanging="425"/>
      </w:pPr>
      <w:rPr>
        <w:rFonts w:hint="default"/>
      </w:rPr>
    </w:lvl>
  </w:abstractNum>
  <w:abstractNum w:abstractNumId="10">
    <w:nsid w:val="782A7FD4"/>
    <w:multiLevelType w:val="singleLevel"/>
    <w:tmpl w:val="782A7FD4"/>
    <w:lvl w:ilvl="0" w:tentative="0">
      <w:start w:val="1"/>
      <w:numFmt w:val="decimal"/>
      <w:lvlText w:val="(%1)"/>
      <w:lvlJc w:val="left"/>
      <w:pPr>
        <w:ind w:left="425" w:hanging="425"/>
      </w:pPr>
      <w:rPr>
        <w:rFonts w:hint="default"/>
      </w:rPr>
    </w:lvl>
  </w:abstractNum>
  <w:abstractNum w:abstractNumId="11">
    <w:nsid w:val="7F50DB1F"/>
    <w:multiLevelType w:val="singleLevel"/>
    <w:tmpl w:val="7F50DB1F"/>
    <w:lvl w:ilvl="0" w:tentative="0">
      <w:start w:val="1"/>
      <w:numFmt w:val="decimal"/>
      <w:lvlText w:val="(%1)"/>
      <w:lvlJc w:val="left"/>
      <w:pPr>
        <w:ind w:left="425" w:hanging="425"/>
      </w:pPr>
      <w:rPr>
        <w:rFonts w:hint="default"/>
      </w:rPr>
    </w:lvl>
  </w:abstractNum>
  <w:num w:numId="1">
    <w:abstractNumId w:val="9"/>
  </w:num>
  <w:num w:numId="2">
    <w:abstractNumId w:val="1"/>
  </w:num>
  <w:num w:numId="3">
    <w:abstractNumId w:val="11"/>
  </w:num>
  <w:num w:numId="4">
    <w:abstractNumId w:val="4"/>
  </w:num>
  <w:num w:numId="5">
    <w:abstractNumId w:val="2"/>
  </w:num>
  <w:num w:numId="6">
    <w:abstractNumId w:val="7"/>
  </w:num>
  <w:num w:numId="7">
    <w:abstractNumId w:val="8"/>
  </w:num>
  <w:num w:numId="8">
    <w:abstractNumId w:val="0"/>
  </w:num>
  <w:num w:numId="9">
    <w:abstractNumId w:val="10"/>
  </w:num>
  <w:num w:numId="10">
    <w:abstractNumId w:val="5"/>
  </w:num>
  <w:num w:numId="11">
    <w:abstractNumId w:val="6"/>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XM">
    <w15:presenceInfo w15:providerId="None" w15:userId="ZX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Yzc4M2E1NTBiNTA1MzkxMjdjM2RjYjk3ZWY1ZWEifQ=="/>
  </w:docVars>
  <w:rsids>
    <w:rsidRoot w:val="009A0AE9"/>
    <w:rsid w:val="000134E9"/>
    <w:rsid w:val="000136EF"/>
    <w:rsid w:val="00015D3A"/>
    <w:rsid w:val="00030475"/>
    <w:rsid w:val="000402BD"/>
    <w:rsid w:val="00043C83"/>
    <w:rsid w:val="00051C60"/>
    <w:rsid w:val="00054645"/>
    <w:rsid w:val="000568D9"/>
    <w:rsid w:val="000577FD"/>
    <w:rsid w:val="00063D73"/>
    <w:rsid w:val="00063FDB"/>
    <w:rsid w:val="00065835"/>
    <w:rsid w:val="00072C79"/>
    <w:rsid w:val="00073000"/>
    <w:rsid w:val="0007441D"/>
    <w:rsid w:val="00076076"/>
    <w:rsid w:val="00077B75"/>
    <w:rsid w:val="00081D8E"/>
    <w:rsid w:val="000868D4"/>
    <w:rsid w:val="00087129"/>
    <w:rsid w:val="000877F9"/>
    <w:rsid w:val="00091FC0"/>
    <w:rsid w:val="00091FE8"/>
    <w:rsid w:val="00097129"/>
    <w:rsid w:val="000A2F31"/>
    <w:rsid w:val="000A396B"/>
    <w:rsid w:val="000A4902"/>
    <w:rsid w:val="000A4D99"/>
    <w:rsid w:val="000A5B3C"/>
    <w:rsid w:val="000A5D5A"/>
    <w:rsid w:val="000B4931"/>
    <w:rsid w:val="000B6D55"/>
    <w:rsid w:val="000C3DFD"/>
    <w:rsid w:val="000C433F"/>
    <w:rsid w:val="000C56C4"/>
    <w:rsid w:val="000D1F0F"/>
    <w:rsid w:val="000D262E"/>
    <w:rsid w:val="000D6A1A"/>
    <w:rsid w:val="000F064A"/>
    <w:rsid w:val="000F5F44"/>
    <w:rsid w:val="000F63C4"/>
    <w:rsid w:val="000F7F3B"/>
    <w:rsid w:val="00107003"/>
    <w:rsid w:val="00107762"/>
    <w:rsid w:val="00116B1D"/>
    <w:rsid w:val="001171B0"/>
    <w:rsid w:val="00125174"/>
    <w:rsid w:val="001302AB"/>
    <w:rsid w:val="0013414D"/>
    <w:rsid w:val="00140AE7"/>
    <w:rsid w:val="00144BE9"/>
    <w:rsid w:val="001452E8"/>
    <w:rsid w:val="001461D7"/>
    <w:rsid w:val="0015376F"/>
    <w:rsid w:val="001555D2"/>
    <w:rsid w:val="00171564"/>
    <w:rsid w:val="001721F5"/>
    <w:rsid w:val="001726D5"/>
    <w:rsid w:val="00175F11"/>
    <w:rsid w:val="00176DB4"/>
    <w:rsid w:val="00177039"/>
    <w:rsid w:val="00182EDA"/>
    <w:rsid w:val="00184045"/>
    <w:rsid w:val="00186453"/>
    <w:rsid w:val="00192EE9"/>
    <w:rsid w:val="0019484A"/>
    <w:rsid w:val="0019696D"/>
    <w:rsid w:val="00197AAB"/>
    <w:rsid w:val="001A0617"/>
    <w:rsid w:val="001A2574"/>
    <w:rsid w:val="001A4269"/>
    <w:rsid w:val="001B138C"/>
    <w:rsid w:val="001B36B3"/>
    <w:rsid w:val="001C04F3"/>
    <w:rsid w:val="001C10CC"/>
    <w:rsid w:val="001D059D"/>
    <w:rsid w:val="001D0CDE"/>
    <w:rsid w:val="001D2F32"/>
    <w:rsid w:val="001D5C9A"/>
    <w:rsid w:val="001E545E"/>
    <w:rsid w:val="001E6DEC"/>
    <w:rsid w:val="001E74A3"/>
    <w:rsid w:val="001F614B"/>
    <w:rsid w:val="001F683D"/>
    <w:rsid w:val="00203D6D"/>
    <w:rsid w:val="0021164A"/>
    <w:rsid w:val="00220C90"/>
    <w:rsid w:val="00222468"/>
    <w:rsid w:val="00222EC2"/>
    <w:rsid w:val="00224D31"/>
    <w:rsid w:val="00224E50"/>
    <w:rsid w:val="00226739"/>
    <w:rsid w:val="00230CEB"/>
    <w:rsid w:val="0023531C"/>
    <w:rsid w:val="00235644"/>
    <w:rsid w:val="002356E1"/>
    <w:rsid w:val="00235E83"/>
    <w:rsid w:val="0023717F"/>
    <w:rsid w:val="00242909"/>
    <w:rsid w:val="00242A23"/>
    <w:rsid w:val="00252EDA"/>
    <w:rsid w:val="00256765"/>
    <w:rsid w:val="00260B17"/>
    <w:rsid w:val="00260B7E"/>
    <w:rsid w:val="0026472B"/>
    <w:rsid w:val="00265AE9"/>
    <w:rsid w:val="00272EC6"/>
    <w:rsid w:val="00277535"/>
    <w:rsid w:val="00280751"/>
    <w:rsid w:val="00286F7F"/>
    <w:rsid w:val="002904B7"/>
    <w:rsid w:val="00290A81"/>
    <w:rsid w:val="002919A2"/>
    <w:rsid w:val="00291B27"/>
    <w:rsid w:val="002927A4"/>
    <w:rsid w:val="00295371"/>
    <w:rsid w:val="00295451"/>
    <w:rsid w:val="0029552D"/>
    <w:rsid w:val="00297F23"/>
    <w:rsid w:val="002A2056"/>
    <w:rsid w:val="002A2FC4"/>
    <w:rsid w:val="002B0634"/>
    <w:rsid w:val="002B59FB"/>
    <w:rsid w:val="002B6CA1"/>
    <w:rsid w:val="002C001B"/>
    <w:rsid w:val="002C001C"/>
    <w:rsid w:val="002C36A0"/>
    <w:rsid w:val="002C4E25"/>
    <w:rsid w:val="002D3A12"/>
    <w:rsid w:val="002D4504"/>
    <w:rsid w:val="002E4610"/>
    <w:rsid w:val="002E7187"/>
    <w:rsid w:val="002E79A2"/>
    <w:rsid w:val="002F2959"/>
    <w:rsid w:val="002F7E28"/>
    <w:rsid w:val="00305B22"/>
    <w:rsid w:val="003077A2"/>
    <w:rsid w:val="00307D57"/>
    <w:rsid w:val="00311D71"/>
    <w:rsid w:val="0031573E"/>
    <w:rsid w:val="0031694F"/>
    <w:rsid w:val="003270BB"/>
    <w:rsid w:val="003300B9"/>
    <w:rsid w:val="003330E1"/>
    <w:rsid w:val="003351EB"/>
    <w:rsid w:val="00335FE1"/>
    <w:rsid w:val="0034019A"/>
    <w:rsid w:val="00341B7D"/>
    <w:rsid w:val="00344824"/>
    <w:rsid w:val="0034740A"/>
    <w:rsid w:val="00350BE2"/>
    <w:rsid w:val="00352860"/>
    <w:rsid w:val="00353E86"/>
    <w:rsid w:val="003551F9"/>
    <w:rsid w:val="0035673A"/>
    <w:rsid w:val="00357358"/>
    <w:rsid w:val="00362FB5"/>
    <w:rsid w:val="00363E60"/>
    <w:rsid w:val="0036590D"/>
    <w:rsid w:val="0036701E"/>
    <w:rsid w:val="00373603"/>
    <w:rsid w:val="00380A55"/>
    <w:rsid w:val="00385F94"/>
    <w:rsid w:val="00390760"/>
    <w:rsid w:val="003930AD"/>
    <w:rsid w:val="0039397B"/>
    <w:rsid w:val="0039513C"/>
    <w:rsid w:val="003978C7"/>
    <w:rsid w:val="003A522A"/>
    <w:rsid w:val="003B1792"/>
    <w:rsid w:val="003B3BE4"/>
    <w:rsid w:val="003B51E9"/>
    <w:rsid w:val="003C106C"/>
    <w:rsid w:val="003C3B7B"/>
    <w:rsid w:val="003C4553"/>
    <w:rsid w:val="003C50E2"/>
    <w:rsid w:val="003C5295"/>
    <w:rsid w:val="003C6B7A"/>
    <w:rsid w:val="003D2EBB"/>
    <w:rsid w:val="003E10E0"/>
    <w:rsid w:val="003E1783"/>
    <w:rsid w:val="003E6B53"/>
    <w:rsid w:val="003E6E48"/>
    <w:rsid w:val="003F070E"/>
    <w:rsid w:val="003F1DA6"/>
    <w:rsid w:val="003F6CAA"/>
    <w:rsid w:val="003F7DB3"/>
    <w:rsid w:val="00401234"/>
    <w:rsid w:val="0040249C"/>
    <w:rsid w:val="00406A8A"/>
    <w:rsid w:val="004072CE"/>
    <w:rsid w:val="00410BFC"/>
    <w:rsid w:val="00413578"/>
    <w:rsid w:val="00415176"/>
    <w:rsid w:val="00416C91"/>
    <w:rsid w:val="0042159A"/>
    <w:rsid w:val="004235AF"/>
    <w:rsid w:val="004254B8"/>
    <w:rsid w:val="00435AB8"/>
    <w:rsid w:val="00436CD8"/>
    <w:rsid w:val="00437148"/>
    <w:rsid w:val="00442A01"/>
    <w:rsid w:val="00447DBA"/>
    <w:rsid w:val="004508E4"/>
    <w:rsid w:val="0045097F"/>
    <w:rsid w:val="00455444"/>
    <w:rsid w:val="004562E1"/>
    <w:rsid w:val="00457412"/>
    <w:rsid w:val="00460ED4"/>
    <w:rsid w:val="004631A9"/>
    <w:rsid w:val="004668A6"/>
    <w:rsid w:val="00474431"/>
    <w:rsid w:val="0047484F"/>
    <w:rsid w:val="00474DAA"/>
    <w:rsid w:val="00482497"/>
    <w:rsid w:val="004863DA"/>
    <w:rsid w:val="00491666"/>
    <w:rsid w:val="0049171F"/>
    <w:rsid w:val="0049385D"/>
    <w:rsid w:val="004940B2"/>
    <w:rsid w:val="00494A9D"/>
    <w:rsid w:val="004A124D"/>
    <w:rsid w:val="004A4530"/>
    <w:rsid w:val="004B0722"/>
    <w:rsid w:val="004B19FD"/>
    <w:rsid w:val="004B286B"/>
    <w:rsid w:val="004B3B7A"/>
    <w:rsid w:val="004B63E9"/>
    <w:rsid w:val="004C492E"/>
    <w:rsid w:val="004D35A2"/>
    <w:rsid w:val="004D5187"/>
    <w:rsid w:val="004D6865"/>
    <w:rsid w:val="004E18F1"/>
    <w:rsid w:val="004E5462"/>
    <w:rsid w:val="004E6806"/>
    <w:rsid w:val="004E7E3C"/>
    <w:rsid w:val="004F0208"/>
    <w:rsid w:val="004F0A62"/>
    <w:rsid w:val="00501E04"/>
    <w:rsid w:val="0050695C"/>
    <w:rsid w:val="00507021"/>
    <w:rsid w:val="005108D3"/>
    <w:rsid w:val="00526553"/>
    <w:rsid w:val="00531CBC"/>
    <w:rsid w:val="00535789"/>
    <w:rsid w:val="00537435"/>
    <w:rsid w:val="00540491"/>
    <w:rsid w:val="00543B1D"/>
    <w:rsid w:val="00544553"/>
    <w:rsid w:val="00547636"/>
    <w:rsid w:val="00552132"/>
    <w:rsid w:val="0055465E"/>
    <w:rsid w:val="00556C5E"/>
    <w:rsid w:val="0056188B"/>
    <w:rsid w:val="00576301"/>
    <w:rsid w:val="00577A9F"/>
    <w:rsid w:val="00585A69"/>
    <w:rsid w:val="005910FA"/>
    <w:rsid w:val="00593A93"/>
    <w:rsid w:val="0059531B"/>
    <w:rsid w:val="005A0931"/>
    <w:rsid w:val="005A2052"/>
    <w:rsid w:val="005A3712"/>
    <w:rsid w:val="005A4C4D"/>
    <w:rsid w:val="005B0132"/>
    <w:rsid w:val="005B30BD"/>
    <w:rsid w:val="005B33A5"/>
    <w:rsid w:val="005B5F7C"/>
    <w:rsid w:val="005B6E21"/>
    <w:rsid w:val="005C2456"/>
    <w:rsid w:val="005E1EB6"/>
    <w:rsid w:val="005E2996"/>
    <w:rsid w:val="005E2E12"/>
    <w:rsid w:val="005F342A"/>
    <w:rsid w:val="005F7094"/>
    <w:rsid w:val="00606EE9"/>
    <w:rsid w:val="00611F20"/>
    <w:rsid w:val="00615781"/>
    <w:rsid w:val="00623C39"/>
    <w:rsid w:val="00625A42"/>
    <w:rsid w:val="00626252"/>
    <w:rsid w:val="006270D1"/>
    <w:rsid w:val="0063215B"/>
    <w:rsid w:val="00636893"/>
    <w:rsid w:val="00636A7C"/>
    <w:rsid w:val="00640AA0"/>
    <w:rsid w:val="00641681"/>
    <w:rsid w:val="0064220E"/>
    <w:rsid w:val="006426C2"/>
    <w:rsid w:val="006444AF"/>
    <w:rsid w:val="0065209F"/>
    <w:rsid w:val="00653337"/>
    <w:rsid w:val="00656F6B"/>
    <w:rsid w:val="0066135C"/>
    <w:rsid w:val="00663756"/>
    <w:rsid w:val="00672EA7"/>
    <w:rsid w:val="0067343A"/>
    <w:rsid w:val="00682223"/>
    <w:rsid w:val="0068592D"/>
    <w:rsid w:val="0069125B"/>
    <w:rsid w:val="0069236E"/>
    <w:rsid w:val="0069288C"/>
    <w:rsid w:val="00693269"/>
    <w:rsid w:val="00694B23"/>
    <w:rsid w:val="006950D1"/>
    <w:rsid w:val="00695468"/>
    <w:rsid w:val="006A3EEA"/>
    <w:rsid w:val="006A7146"/>
    <w:rsid w:val="006B468F"/>
    <w:rsid w:val="006B62DD"/>
    <w:rsid w:val="006B6A96"/>
    <w:rsid w:val="006B745E"/>
    <w:rsid w:val="006B7975"/>
    <w:rsid w:val="006C3331"/>
    <w:rsid w:val="006C344C"/>
    <w:rsid w:val="006C3534"/>
    <w:rsid w:val="006C70E5"/>
    <w:rsid w:val="006D2A59"/>
    <w:rsid w:val="006D50E8"/>
    <w:rsid w:val="006D5DA2"/>
    <w:rsid w:val="006E0E16"/>
    <w:rsid w:val="006E33F3"/>
    <w:rsid w:val="006E3DBF"/>
    <w:rsid w:val="006E44D8"/>
    <w:rsid w:val="006F356C"/>
    <w:rsid w:val="00701432"/>
    <w:rsid w:val="007019DA"/>
    <w:rsid w:val="00704471"/>
    <w:rsid w:val="007138AB"/>
    <w:rsid w:val="00713E53"/>
    <w:rsid w:val="007206E2"/>
    <w:rsid w:val="007318ED"/>
    <w:rsid w:val="00733821"/>
    <w:rsid w:val="00733E7C"/>
    <w:rsid w:val="00734AE7"/>
    <w:rsid w:val="00736032"/>
    <w:rsid w:val="00757952"/>
    <w:rsid w:val="0076263E"/>
    <w:rsid w:val="00765695"/>
    <w:rsid w:val="007674BD"/>
    <w:rsid w:val="007770D0"/>
    <w:rsid w:val="0078079A"/>
    <w:rsid w:val="00791D8A"/>
    <w:rsid w:val="007931B4"/>
    <w:rsid w:val="007964F0"/>
    <w:rsid w:val="007A0577"/>
    <w:rsid w:val="007A4851"/>
    <w:rsid w:val="007B26B5"/>
    <w:rsid w:val="007B458E"/>
    <w:rsid w:val="007B69D7"/>
    <w:rsid w:val="007C4345"/>
    <w:rsid w:val="007C45F0"/>
    <w:rsid w:val="007C5976"/>
    <w:rsid w:val="007C5E3D"/>
    <w:rsid w:val="007C64FC"/>
    <w:rsid w:val="007D6428"/>
    <w:rsid w:val="007E4AE3"/>
    <w:rsid w:val="007E5AA4"/>
    <w:rsid w:val="007E7773"/>
    <w:rsid w:val="007F01C8"/>
    <w:rsid w:val="007F4ACE"/>
    <w:rsid w:val="007F6D58"/>
    <w:rsid w:val="008014D7"/>
    <w:rsid w:val="0080362F"/>
    <w:rsid w:val="0080625C"/>
    <w:rsid w:val="008063AE"/>
    <w:rsid w:val="008072B8"/>
    <w:rsid w:val="008078A7"/>
    <w:rsid w:val="00810DEC"/>
    <w:rsid w:val="00811E80"/>
    <w:rsid w:val="00815E60"/>
    <w:rsid w:val="00816292"/>
    <w:rsid w:val="00823271"/>
    <w:rsid w:val="0082667F"/>
    <w:rsid w:val="008310D7"/>
    <w:rsid w:val="008329D4"/>
    <w:rsid w:val="00857290"/>
    <w:rsid w:val="00857D09"/>
    <w:rsid w:val="00857F0A"/>
    <w:rsid w:val="00863FD4"/>
    <w:rsid w:val="00890C4B"/>
    <w:rsid w:val="00893117"/>
    <w:rsid w:val="00893545"/>
    <w:rsid w:val="00893FE9"/>
    <w:rsid w:val="008960D0"/>
    <w:rsid w:val="008A084C"/>
    <w:rsid w:val="008A6782"/>
    <w:rsid w:val="008A6F4A"/>
    <w:rsid w:val="008B0694"/>
    <w:rsid w:val="008B1B2B"/>
    <w:rsid w:val="008B287C"/>
    <w:rsid w:val="008B49D0"/>
    <w:rsid w:val="008C0C15"/>
    <w:rsid w:val="008C31F6"/>
    <w:rsid w:val="008C658E"/>
    <w:rsid w:val="008D0700"/>
    <w:rsid w:val="008D430E"/>
    <w:rsid w:val="008D7B5E"/>
    <w:rsid w:val="008E0B6A"/>
    <w:rsid w:val="008E3F6B"/>
    <w:rsid w:val="008E5A87"/>
    <w:rsid w:val="008F6660"/>
    <w:rsid w:val="00900C87"/>
    <w:rsid w:val="00910317"/>
    <w:rsid w:val="009123DE"/>
    <w:rsid w:val="009134CF"/>
    <w:rsid w:val="009149B6"/>
    <w:rsid w:val="00921824"/>
    <w:rsid w:val="00922302"/>
    <w:rsid w:val="009234F5"/>
    <w:rsid w:val="00924F21"/>
    <w:rsid w:val="00925CE9"/>
    <w:rsid w:val="00926D41"/>
    <w:rsid w:val="00927C11"/>
    <w:rsid w:val="00927F08"/>
    <w:rsid w:val="00930AF5"/>
    <w:rsid w:val="00931D86"/>
    <w:rsid w:val="00935AED"/>
    <w:rsid w:val="00940D6B"/>
    <w:rsid w:val="0094118D"/>
    <w:rsid w:val="00942EBE"/>
    <w:rsid w:val="00946665"/>
    <w:rsid w:val="009467ED"/>
    <w:rsid w:val="00946EE8"/>
    <w:rsid w:val="00952213"/>
    <w:rsid w:val="009577A6"/>
    <w:rsid w:val="00960C0C"/>
    <w:rsid w:val="00962431"/>
    <w:rsid w:val="00962B25"/>
    <w:rsid w:val="00963A34"/>
    <w:rsid w:val="009641BB"/>
    <w:rsid w:val="00965608"/>
    <w:rsid w:val="0096699E"/>
    <w:rsid w:val="009720AB"/>
    <w:rsid w:val="00973AE9"/>
    <w:rsid w:val="00974682"/>
    <w:rsid w:val="0097757B"/>
    <w:rsid w:val="009872EF"/>
    <w:rsid w:val="00987C0A"/>
    <w:rsid w:val="00987C90"/>
    <w:rsid w:val="00991453"/>
    <w:rsid w:val="00993CA4"/>
    <w:rsid w:val="00994019"/>
    <w:rsid w:val="00996DE8"/>
    <w:rsid w:val="009A0AE9"/>
    <w:rsid w:val="009A2B88"/>
    <w:rsid w:val="009B2394"/>
    <w:rsid w:val="009B410D"/>
    <w:rsid w:val="009B421E"/>
    <w:rsid w:val="009B459E"/>
    <w:rsid w:val="009B6222"/>
    <w:rsid w:val="009B623A"/>
    <w:rsid w:val="009B68B3"/>
    <w:rsid w:val="009C0A97"/>
    <w:rsid w:val="009C1DEC"/>
    <w:rsid w:val="009C3A60"/>
    <w:rsid w:val="009C6633"/>
    <w:rsid w:val="009C670B"/>
    <w:rsid w:val="009D0538"/>
    <w:rsid w:val="009D7463"/>
    <w:rsid w:val="009E052D"/>
    <w:rsid w:val="009E798D"/>
    <w:rsid w:val="009F2340"/>
    <w:rsid w:val="009F6DD1"/>
    <w:rsid w:val="00A01880"/>
    <w:rsid w:val="00A0361D"/>
    <w:rsid w:val="00A154AF"/>
    <w:rsid w:val="00A16234"/>
    <w:rsid w:val="00A1665B"/>
    <w:rsid w:val="00A21798"/>
    <w:rsid w:val="00A21CB1"/>
    <w:rsid w:val="00A22253"/>
    <w:rsid w:val="00A24E47"/>
    <w:rsid w:val="00A33367"/>
    <w:rsid w:val="00A349B8"/>
    <w:rsid w:val="00A36520"/>
    <w:rsid w:val="00A40C4E"/>
    <w:rsid w:val="00A6051F"/>
    <w:rsid w:val="00A60A43"/>
    <w:rsid w:val="00A62146"/>
    <w:rsid w:val="00A627F3"/>
    <w:rsid w:val="00A628AD"/>
    <w:rsid w:val="00A67D2A"/>
    <w:rsid w:val="00A70C3E"/>
    <w:rsid w:val="00A7316D"/>
    <w:rsid w:val="00A87B1E"/>
    <w:rsid w:val="00A915CE"/>
    <w:rsid w:val="00AA3D3D"/>
    <w:rsid w:val="00AA5064"/>
    <w:rsid w:val="00AC1255"/>
    <w:rsid w:val="00AD0496"/>
    <w:rsid w:val="00AD2FE0"/>
    <w:rsid w:val="00AD71AA"/>
    <w:rsid w:val="00AE2D98"/>
    <w:rsid w:val="00AE4404"/>
    <w:rsid w:val="00AE4E90"/>
    <w:rsid w:val="00AE5A6B"/>
    <w:rsid w:val="00AF2578"/>
    <w:rsid w:val="00AF6889"/>
    <w:rsid w:val="00B0240D"/>
    <w:rsid w:val="00B03A1F"/>
    <w:rsid w:val="00B07307"/>
    <w:rsid w:val="00B167F7"/>
    <w:rsid w:val="00B179BC"/>
    <w:rsid w:val="00B23D05"/>
    <w:rsid w:val="00B256BB"/>
    <w:rsid w:val="00B33A86"/>
    <w:rsid w:val="00B33CB5"/>
    <w:rsid w:val="00B40470"/>
    <w:rsid w:val="00B4215D"/>
    <w:rsid w:val="00B446D9"/>
    <w:rsid w:val="00B53B7E"/>
    <w:rsid w:val="00B61122"/>
    <w:rsid w:val="00B77A5B"/>
    <w:rsid w:val="00B8241E"/>
    <w:rsid w:val="00B83D06"/>
    <w:rsid w:val="00B84931"/>
    <w:rsid w:val="00B854AF"/>
    <w:rsid w:val="00B905AE"/>
    <w:rsid w:val="00B918F4"/>
    <w:rsid w:val="00B91F18"/>
    <w:rsid w:val="00B93014"/>
    <w:rsid w:val="00B951B9"/>
    <w:rsid w:val="00B954EE"/>
    <w:rsid w:val="00B96ECE"/>
    <w:rsid w:val="00B97644"/>
    <w:rsid w:val="00BA1C09"/>
    <w:rsid w:val="00BA5109"/>
    <w:rsid w:val="00BA54B3"/>
    <w:rsid w:val="00BA6C25"/>
    <w:rsid w:val="00BB0E4D"/>
    <w:rsid w:val="00BC25A0"/>
    <w:rsid w:val="00BC53B1"/>
    <w:rsid w:val="00BC5516"/>
    <w:rsid w:val="00BC7CF3"/>
    <w:rsid w:val="00BD011B"/>
    <w:rsid w:val="00BD70FB"/>
    <w:rsid w:val="00BE6D1A"/>
    <w:rsid w:val="00BE736E"/>
    <w:rsid w:val="00BF0DA9"/>
    <w:rsid w:val="00BF118D"/>
    <w:rsid w:val="00BF5FD7"/>
    <w:rsid w:val="00C00F7E"/>
    <w:rsid w:val="00C0416C"/>
    <w:rsid w:val="00C05E7E"/>
    <w:rsid w:val="00C068F2"/>
    <w:rsid w:val="00C1079B"/>
    <w:rsid w:val="00C124AA"/>
    <w:rsid w:val="00C321E5"/>
    <w:rsid w:val="00C32D94"/>
    <w:rsid w:val="00C342E6"/>
    <w:rsid w:val="00C377EB"/>
    <w:rsid w:val="00C44423"/>
    <w:rsid w:val="00C47D09"/>
    <w:rsid w:val="00C52885"/>
    <w:rsid w:val="00C565F9"/>
    <w:rsid w:val="00C6082A"/>
    <w:rsid w:val="00C623BE"/>
    <w:rsid w:val="00C67AEC"/>
    <w:rsid w:val="00C749CD"/>
    <w:rsid w:val="00C76379"/>
    <w:rsid w:val="00C768F3"/>
    <w:rsid w:val="00C77DF5"/>
    <w:rsid w:val="00C8076D"/>
    <w:rsid w:val="00C840EC"/>
    <w:rsid w:val="00C861B4"/>
    <w:rsid w:val="00C87B15"/>
    <w:rsid w:val="00C90C94"/>
    <w:rsid w:val="00CA004D"/>
    <w:rsid w:val="00CA25BC"/>
    <w:rsid w:val="00CA2E04"/>
    <w:rsid w:val="00CA3C36"/>
    <w:rsid w:val="00CB21B3"/>
    <w:rsid w:val="00CB5A60"/>
    <w:rsid w:val="00CC0695"/>
    <w:rsid w:val="00CC0C90"/>
    <w:rsid w:val="00CC1471"/>
    <w:rsid w:val="00CC151D"/>
    <w:rsid w:val="00CC7253"/>
    <w:rsid w:val="00CD29B3"/>
    <w:rsid w:val="00CD2F51"/>
    <w:rsid w:val="00CE4D01"/>
    <w:rsid w:val="00CF07DE"/>
    <w:rsid w:val="00CF3CA6"/>
    <w:rsid w:val="00CF450F"/>
    <w:rsid w:val="00CF45C3"/>
    <w:rsid w:val="00CF6FBB"/>
    <w:rsid w:val="00CF7FAD"/>
    <w:rsid w:val="00D02877"/>
    <w:rsid w:val="00D04C35"/>
    <w:rsid w:val="00D07264"/>
    <w:rsid w:val="00D0756F"/>
    <w:rsid w:val="00D118AA"/>
    <w:rsid w:val="00D11D11"/>
    <w:rsid w:val="00D14A8B"/>
    <w:rsid w:val="00D212AD"/>
    <w:rsid w:val="00D2343C"/>
    <w:rsid w:val="00D32845"/>
    <w:rsid w:val="00D32B3E"/>
    <w:rsid w:val="00D34D16"/>
    <w:rsid w:val="00D37D73"/>
    <w:rsid w:val="00D40413"/>
    <w:rsid w:val="00D40877"/>
    <w:rsid w:val="00D43F7E"/>
    <w:rsid w:val="00D45848"/>
    <w:rsid w:val="00D46EB6"/>
    <w:rsid w:val="00D47949"/>
    <w:rsid w:val="00D47FCB"/>
    <w:rsid w:val="00D540F2"/>
    <w:rsid w:val="00D67A7F"/>
    <w:rsid w:val="00D67F20"/>
    <w:rsid w:val="00D72F1A"/>
    <w:rsid w:val="00D7316D"/>
    <w:rsid w:val="00D738DD"/>
    <w:rsid w:val="00D76E47"/>
    <w:rsid w:val="00D837CE"/>
    <w:rsid w:val="00D87412"/>
    <w:rsid w:val="00D9299B"/>
    <w:rsid w:val="00D92E1E"/>
    <w:rsid w:val="00DA0913"/>
    <w:rsid w:val="00DA29EE"/>
    <w:rsid w:val="00DA4020"/>
    <w:rsid w:val="00DA5A58"/>
    <w:rsid w:val="00DB0ACD"/>
    <w:rsid w:val="00DB14A6"/>
    <w:rsid w:val="00DB2A83"/>
    <w:rsid w:val="00DB2E68"/>
    <w:rsid w:val="00DB2F25"/>
    <w:rsid w:val="00DB3657"/>
    <w:rsid w:val="00DC55E9"/>
    <w:rsid w:val="00DC63AF"/>
    <w:rsid w:val="00DC7CC2"/>
    <w:rsid w:val="00DD00D9"/>
    <w:rsid w:val="00DD047C"/>
    <w:rsid w:val="00DD610B"/>
    <w:rsid w:val="00DD6E9C"/>
    <w:rsid w:val="00DE0191"/>
    <w:rsid w:val="00DE0593"/>
    <w:rsid w:val="00DE1C7D"/>
    <w:rsid w:val="00DE5971"/>
    <w:rsid w:val="00DF0331"/>
    <w:rsid w:val="00DF0636"/>
    <w:rsid w:val="00DF4416"/>
    <w:rsid w:val="00DF6F79"/>
    <w:rsid w:val="00E02B9A"/>
    <w:rsid w:val="00E03221"/>
    <w:rsid w:val="00E06A52"/>
    <w:rsid w:val="00E1038C"/>
    <w:rsid w:val="00E200C1"/>
    <w:rsid w:val="00E21D7E"/>
    <w:rsid w:val="00E255B0"/>
    <w:rsid w:val="00E26D86"/>
    <w:rsid w:val="00E32F5B"/>
    <w:rsid w:val="00E35D76"/>
    <w:rsid w:val="00E36C14"/>
    <w:rsid w:val="00E403AC"/>
    <w:rsid w:val="00E41500"/>
    <w:rsid w:val="00E43CE9"/>
    <w:rsid w:val="00E469EC"/>
    <w:rsid w:val="00E55A96"/>
    <w:rsid w:val="00E60064"/>
    <w:rsid w:val="00E65F73"/>
    <w:rsid w:val="00E669BB"/>
    <w:rsid w:val="00E66FA3"/>
    <w:rsid w:val="00E67876"/>
    <w:rsid w:val="00E7012E"/>
    <w:rsid w:val="00E80C99"/>
    <w:rsid w:val="00E80DF2"/>
    <w:rsid w:val="00E82C18"/>
    <w:rsid w:val="00E832C1"/>
    <w:rsid w:val="00E83559"/>
    <w:rsid w:val="00E933F1"/>
    <w:rsid w:val="00E96D17"/>
    <w:rsid w:val="00E970A3"/>
    <w:rsid w:val="00EA792B"/>
    <w:rsid w:val="00EB0821"/>
    <w:rsid w:val="00EC0EA4"/>
    <w:rsid w:val="00EC3E7F"/>
    <w:rsid w:val="00EC42B0"/>
    <w:rsid w:val="00ED0085"/>
    <w:rsid w:val="00ED30A0"/>
    <w:rsid w:val="00ED725C"/>
    <w:rsid w:val="00EE37BB"/>
    <w:rsid w:val="00EE37F7"/>
    <w:rsid w:val="00EE6FE7"/>
    <w:rsid w:val="00EF308E"/>
    <w:rsid w:val="00F01A70"/>
    <w:rsid w:val="00F01F3B"/>
    <w:rsid w:val="00F0630E"/>
    <w:rsid w:val="00F06F93"/>
    <w:rsid w:val="00F07F3D"/>
    <w:rsid w:val="00F12945"/>
    <w:rsid w:val="00F13A20"/>
    <w:rsid w:val="00F17789"/>
    <w:rsid w:val="00F2123B"/>
    <w:rsid w:val="00F2184F"/>
    <w:rsid w:val="00F239E8"/>
    <w:rsid w:val="00F250E2"/>
    <w:rsid w:val="00F27A6E"/>
    <w:rsid w:val="00F35B7C"/>
    <w:rsid w:val="00F36693"/>
    <w:rsid w:val="00F40C3E"/>
    <w:rsid w:val="00F42405"/>
    <w:rsid w:val="00F46CB8"/>
    <w:rsid w:val="00F47474"/>
    <w:rsid w:val="00F61BB5"/>
    <w:rsid w:val="00F658B9"/>
    <w:rsid w:val="00F67B70"/>
    <w:rsid w:val="00F71E94"/>
    <w:rsid w:val="00F74F0C"/>
    <w:rsid w:val="00F80582"/>
    <w:rsid w:val="00F83D02"/>
    <w:rsid w:val="00F84D3A"/>
    <w:rsid w:val="00F85E1E"/>
    <w:rsid w:val="00F91810"/>
    <w:rsid w:val="00F92D2D"/>
    <w:rsid w:val="00F9743E"/>
    <w:rsid w:val="00FA050E"/>
    <w:rsid w:val="00FA298A"/>
    <w:rsid w:val="00FA4587"/>
    <w:rsid w:val="00FA71D3"/>
    <w:rsid w:val="00FA74C7"/>
    <w:rsid w:val="00FB7F09"/>
    <w:rsid w:val="00FC007C"/>
    <w:rsid w:val="00FC5647"/>
    <w:rsid w:val="00FC6393"/>
    <w:rsid w:val="00FE0320"/>
    <w:rsid w:val="00FE4007"/>
    <w:rsid w:val="00FE4036"/>
    <w:rsid w:val="00FE5654"/>
    <w:rsid w:val="00FE7248"/>
    <w:rsid w:val="00FF21B7"/>
    <w:rsid w:val="035927C1"/>
    <w:rsid w:val="05130F4B"/>
    <w:rsid w:val="05574283"/>
    <w:rsid w:val="06956868"/>
    <w:rsid w:val="07C14BBE"/>
    <w:rsid w:val="088223FE"/>
    <w:rsid w:val="08F67CC3"/>
    <w:rsid w:val="09177FD2"/>
    <w:rsid w:val="098B4634"/>
    <w:rsid w:val="0F655A34"/>
    <w:rsid w:val="108E7226"/>
    <w:rsid w:val="13E81C9F"/>
    <w:rsid w:val="14367D20"/>
    <w:rsid w:val="1505196A"/>
    <w:rsid w:val="151F479A"/>
    <w:rsid w:val="17600E6F"/>
    <w:rsid w:val="17E0170B"/>
    <w:rsid w:val="19242265"/>
    <w:rsid w:val="19E124E5"/>
    <w:rsid w:val="1AAD76D6"/>
    <w:rsid w:val="1CEC753D"/>
    <w:rsid w:val="1CFC72DD"/>
    <w:rsid w:val="1D7A1CA8"/>
    <w:rsid w:val="1EE274B5"/>
    <w:rsid w:val="1F0905BF"/>
    <w:rsid w:val="208A5150"/>
    <w:rsid w:val="220C7A20"/>
    <w:rsid w:val="24C00165"/>
    <w:rsid w:val="2659798E"/>
    <w:rsid w:val="29227C70"/>
    <w:rsid w:val="297D3BFA"/>
    <w:rsid w:val="299D358B"/>
    <w:rsid w:val="2A183105"/>
    <w:rsid w:val="2B0A7BD3"/>
    <w:rsid w:val="2B477F66"/>
    <w:rsid w:val="2C855DB4"/>
    <w:rsid w:val="2F9368CD"/>
    <w:rsid w:val="31E90985"/>
    <w:rsid w:val="33535DA1"/>
    <w:rsid w:val="34540DF6"/>
    <w:rsid w:val="345A6776"/>
    <w:rsid w:val="34814EC3"/>
    <w:rsid w:val="34856AAB"/>
    <w:rsid w:val="348E4323"/>
    <w:rsid w:val="34A6580B"/>
    <w:rsid w:val="3529295D"/>
    <w:rsid w:val="35583256"/>
    <w:rsid w:val="387331D7"/>
    <w:rsid w:val="3963611F"/>
    <w:rsid w:val="39BB5A7B"/>
    <w:rsid w:val="3A1937C8"/>
    <w:rsid w:val="3B6B0122"/>
    <w:rsid w:val="3C8A631E"/>
    <w:rsid w:val="3E6D4C80"/>
    <w:rsid w:val="3EB67ADD"/>
    <w:rsid w:val="3EE26DAE"/>
    <w:rsid w:val="3F974BDE"/>
    <w:rsid w:val="41E41DCC"/>
    <w:rsid w:val="428118EB"/>
    <w:rsid w:val="437112BA"/>
    <w:rsid w:val="44844147"/>
    <w:rsid w:val="4512716B"/>
    <w:rsid w:val="45F77069"/>
    <w:rsid w:val="46B7365E"/>
    <w:rsid w:val="46DB7D9F"/>
    <w:rsid w:val="47111B21"/>
    <w:rsid w:val="481B3F35"/>
    <w:rsid w:val="49170544"/>
    <w:rsid w:val="4E076C33"/>
    <w:rsid w:val="4F09294E"/>
    <w:rsid w:val="4F8D7A93"/>
    <w:rsid w:val="507933C5"/>
    <w:rsid w:val="50C37ED5"/>
    <w:rsid w:val="50DD6D49"/>
    <w:rsid w:val="518C1C8D"/>
    <w:rsid w:val="52FF6E40"/>
    <w:rsid w:val="53A110BF"/>
    <w:rsid w:val="54093D73"/>
    <w:rsid w:val="570039F4"/>
    <w:rsid w:val="59D66DA7"/>
    <w:rsid w:val="5C617ACF"/>
    <w:rsid w:val="5C845D75"/>
    <w:rsid w:val="5DE904B7"/>
    <w:rsid w:val="5E2E3813"/>
    <w:rsid w:val="5F3F14D6"/>
    <w:rsid w:val="5F9F60EF"/>
    <w:rsid w:val="61D24B21"/>
    <w:rsid w:val="642A2B00"/>
    <w:rsid w:val="682E74DD"/>
    <w:rsid w:val="685B221D"/>
    <w:rsid w:val="69976FA6"/>
    <w:rsid w:val="6A223F84"/>
    <w:rsid w:val="6AA90C1A"/>
    <w:rsid w:val="6AD10025"/>
    <w:rsid w:val="6B7A3E8E"/>
    <w:rsid w:val="6C2A46D8"/>
    <w:rsid w:val="6DA62793"/>
    <w:rsid w:val="6DB11DE6"/>
    <w:rsid w:val="6E1C2A28"/>
    <w:rsid w:val="6E423FC9"/>
    <w:rsid w:val="6E5E7316"/>
    <w:rsid w:val="70283AFC"/>
    <w:rsid w:val="7033083D"/>
    <w:rsid w:val="71127D21"/>
    <w:rsid w:val="724320DC"/>
    <w:rsid w:val="727E1098"/>
    <w:rsid w:val="74FE7C12"/>
    <w:rsid w:val="76EE4719"/>
    <w:rsid w:val="78E500C3"/>
    <w:rsid w:val="79D84F4B"/>
    <w:rsid w:val="7AB43CCC"/>
    <w:rsid w:val="7B42676F"/>
    <w:rsid w:val="7B804B6C"/>
    <w:rsid w:val="7C697A9C"/>
    <w:rsid w:val="7D55264E"/>
    <w:rsid w:val="7D9463B5"/>
    <w:rsid w:val="7FD2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23"/>
    <w:qFormat/>
    <w:uiPriority w:val="0"/>
    <w:pPr>
      <w:spacing w:before="340" w:after="330" w:line="360" w:lineRule="auto"/>
      <w:jc w:val="center"/>
      <w:outlineLvl w:val="0"/>
    </w:pPr>
    <w:rPr>
      <w:rFonts w:ascii="宋体" w:hAnsi="宋体" w:eastAsia="黑体"/>
      <w:kern w:val="44"/>
      <w:szCs w:val="44"/>
    </w:rPr>
  </w:style>
  <w:style w:type="paragraph" w:styleId="4">
    <w:name w:val="heading 2"/>
    <w:basedOn w:val="3"/>
    <w:next w:val="5"/>
    <w:link w:val="17"/>
    <w:qFormat/>
    <w:uiPriority w:val="0"/>
    <w:pPr>
      <w:adjustRightInd w:val="0"/>
      <w:spacing w:line="240" w:lineRule="auto"/>
      <w:jc w:val="center"/>
      <w:textAlignment w:val="baseline"/>
      <w:outlineLvl w:val="1"/>
    </w:pPr>
    <w:rPr>
      <w:rFonts w:ascii="宋体" w:hAnsi="宋体"/>
      <w:sz w:val="24"/>
      <w:szCs w:val="20"/>
    </w:rPr>
  </w:style>
  <w:style w:type="paragraph" w:styleId="3">
    <w:name w:val="heading 3"/>
    <w:basedOn w:val="1"/>
    <w:next w:val="1"/>
    <w:link w:val="20"/>
    <w:qFormat/>
    <w:uiPriority w:val="9"/>
    <w:pPr>
      <w:keepNext/>
      <w:keepLines/>
      <w:spacing w:before="260" w:after="260" w:line="416" w:lineRule="auto"/>
      <w:outlineLvl w:val="2"/>
    </w:pPr>
    <w:rPr>
      <w:rFonts w:ascii="Calibri" w:hAnsi="Calibri"/>
      <w:b/>
      <w:bCs/>
      <w:kern w:val="0"/>
      <w:sz w:val="32"/>
      <w:szCs w:val="32"/>
      <w:lang w:val="zh-CN"/>
    </w:rPr>
  </w:style>
  <w:style w:type="paragraph" w:styleId="5">
    <w:name w:val="heading 4"/>
    <w:basedOn w:val="1"/>
    <w:next w:val="1"/>
    <w:link w:val="22"/>
    <w:qFormat/>
    <w:uiPriority w:val="9"/>
    <w:pPr>
      <w:keepNext/>
      <w:keepLines/>
      <w:spacing w:before="280" w:after="290" w:line="376" w:lineRule="auto"/>
      <w:outlineLvl w:val="3"/>
    </w:pPr>
    <w:rPr>
      <w:rFonts w:ascii="Cambria" w:hAnsi="Cambria"/>
      <w:b/>
      <w:bCs/>
      <w:kern w:val="0"/>
      <w:sz w:val="28"/>
      <w:szCs w:val="28"/>
      <w:lang w:val="zh-CN"/>
    </w:rPr>
  </w:style>
  <w:style w:type="character" w:default="1" w:styleId="14">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6">
    <w:name w:val="annotation text"/>
    <w:basedOn w:val="1"/>
    <w:link w:val="24"/>
    <w:semiHidden/>
    <w:qFormat/>
    <w:uiPriority w:val="0"/>
    <w:pPr>
      <w:jc w:val="left"/>
    </w:pPr>
    <w:rPr>
      <w:lang w:val="zh-CN"/>
    </w:rPr>
  </w:style>
  <w:style w:type="paragraph" w:styleId="7">
    <w:name w:val="Plain Text"/>
    <w:basedOn w:val="1"/>
    <w:link w:val="27"/>
    <w:qFormat/>
    <w:uiPriority w:val="0"/>
    <w:rPr>
      <w:rFonts w:ascii="宋体" w:hAnsi="Courier New"/>
      <w:szCs w:val="21"/>
      <w:lang w:val="zh-CN"/>
    </w:rPr>
  </w:style>
  <w:style w:type="paragraph" w:styleId="8">
    <w:name w:val="Balloon Text"/>
    <w:basedOn w:val="1"/>
    <w:semiHidden/>
    <w:qFormat/>
    <w:uiPriority w:val="0"/>
    <w:rPr>
      <w:sz w:val="18"/>
      <w:szCs w:val="18"/>
    </w:rPr>
  </w:style>
  <w:style w:type="paragraph" w:styleId="9">
    <w:name w:val="footer"/>
    <w:basedOn w:val="1"/>
    <w:link w:val="18"/>
    <w:unhideWhenUsed/>
    <w:qFormat/>
    <w:uiPriority w:val="99"/>
    <w:pPr>
      <w:tabs>
        <w:tab w:val="center" w:pos="4153"/>
        <w:tab w:val="right" w:pos="8306"/>
      </w:tabs>
      <w:snapToGrid w:val="0"/>
      <w:jc w:val="left"/>
    </w:pPr>
    <w:rPr>
      <w:rFonts w:ascii="Calibri" w:hAnsi="Calibri"/>
      <w:kern w:val="0"/>
      <w:sz w:val="18"/>
      <w:szCs w:val="18"/>
      <w:lang w:val="zh-CN"/>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lang w:val="zh-CN"/>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6"/>
    <w:next w:val="6"/>
    <w:link w:val="25"/>
    <w:semiHidden/>
    <w:unhideWhenUsed/>
    <w:qFormat/>
    <w:uiPriority w:val="99"/>
    <w:rPr>
      <w:b/>
      <w:bCs/>
    </w:rPr>
  </w:style>
  <w:style w:type="character" w:styleId="15">
    <w:name w:val="Hyperlink"/>
    <w:qFormat/>
    <w:uiPriority w:val="0"/>
    <w:rPr>
      <w:color w:val="000000"/>
      <w:u w:val="single"/>
    </w:rPr>
  </w:style>
  <w:style w:type="character" w:styleId="16">
    <w:name w:val="annotation reference"/>
    <w:semiHidden/>
    <w:unhideWhenUsed/>
    <w:qFormat/>
    <w:uiPriority w:val="99"/>
    <w:rPr>
      <w:sz w:val="21"/>
      <w:szCs w:val="21"/>
    </w:rPr>
  </w:style>
  <w:style w:type="character" w:customStyle="1" w:styleId="17">
    <w:name w:val="标题 2 Char"/>
    <w:link w:val="4"/>
    <w:qFormat/>
    <w:uiPriority w:val="0"/>
    <w:rPr>
      <w:rFonts w:ascii="宋体" w:hAnsi="宋体" w:eastAsia="宋体" w:cs="Times New Roman"/>
      <w:b/>
      <w:bCs/>
      <w:kern w:val="0"/>
      <w:sz w:val="24"/>
      <w:szCs w:val="20"/>
    </w:rPr>
  </w:style>
  <w:style w:type="character" w:customStyle="1" w:styleId="18">
    <w:name w:val="页脚 Char"/>
    <w:link w:val="9"/>
    <w:qFormat/>
    <w:uiPriority w:val="99"/>
    <w:rPr>
      <w:sz w:val="18"/>
      <w:szCs w:val="18"/>
    </w:rPr>
  </w:style>
  <w:style w:type="character" w:customStyle="1" w:styleId="19">
    <w:name w:val="页眉 Char"/>
    <w:link w:val="10"/>
    <w:semiHidden/>
    <w:qFormat/>
    <w:uiPriority w:val="99"/>
    <w:rPr>
      <w:sz w:val="18"/>
      <w:szCs w:val="18"/>
    </w:rPr>
  </w:style>
  <w:style w:type="character" w:customStyle="1" w:styleId="20">
    <w:name w:val="标题 3 Char"/>
    <w:link w:val="3"/>
    <w:semiHidden/>
    <w:qFormat/>
    <w:uiPriority w:val="9"/>
    <w:rPr>
      <w:b/>
      <w:bCs/>
      <w:sz w:val="32"/>
      <w:szCs w:val="32"/>
    </w:rPr>
  </w:style>
  <w:style w:type="character" w:customStyle="1" w:styleId="21">
    <w:name w:val="style11"/>
    <w:qFormat/>
    <w:uiPriority w:val="0"/>
    <w:rPr>
      <w:sz w:val="21"/>
      <w:szCs w:val="21"/>
    </w:rPr>
  </w:style>
  <w:style w:type="character" w:customStyle="1" w:styleId="22">
    <w:name w:val="标题 4 Char"/>
    <w:link w:val="5"/>
    <w:semiHidden/>
    <w:qFormat/>
    <w:uiPriority w:val="9"/>
    <w:rPr>
      <w:rFonts w:ascii="Cambria" w:hAnsi="Cambria" w:eastAsia="宋体" w:cs="Times New Roman"/>
      <w:b/>
      <w:bCs/>
      <w:sz w:val="28"/>
      <w:szCs w:val="28"/>
    </w:rPr>
  </w:style>
  <w:style w:type="character" w:customStyle="1" w:styleId="23">
    <w:name w:val="标题 1 Char"/>
    <w:link w:val="2"/>
    <w:qFormat/>
    <w:uiPriority w:val="0"/>
    <w:rPr>
      <w:rFonts w:ascii="宋体" w:hAnsi="宋体" w:eastAsia="黑体" w:cs="Times New Roman"/>
      <w:b/>
      <w:bCs/>
      <w:kern w:val="44"/>
      <w:sz w:val="32"/>
      <w:szCs w:val="44"/>
    </w:rPr>
  </w:style>
  <w:style w:type="character" w:customStyle="1" w:styleId="24">
    <w:name w:val="批注文字 Char"/>
    <w:link w:val="6"/>
    <w:semiHidden/>
    <w:qFormat/>
    <w:uiPriority w:val="0"/>
    <w:rPr>
      <w:rFonts w:ascii="Times New Roman" w:hAnsi="Times New Roman"/>
      <w:kern w:val="2"/>
      <w:sz w:val="21"/>
      <w:szCs w:val="24"/>
    </w:rPr>
  </w:style>
  <w:style w:type="character" w:customStyle="1" w:styleId="25">
    <w:name w:val="批注主题 Char"/>
    <w:link w:val="12"/>
    <w:semiHidden/>
    <w:qFormat/>
    <w:uiPriority w:val="99"/>
    <w:rPr>
      <w:rFonts w:ascii="Times New Roman" w:hAnsi="Times New Roman"/>
      <w:b/>
      <w:bCs/>
      <w:kern w:val="2"/>
      <w:sz w:val="21"/>
      <w:szCs w:val="24"/>
    </w:rPr>
  </w:style>
  <w:style w:type="paragraph" w:customStyle="1" w:styleId="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7">
    <w:name w:val="纯文本 Char"/>
    <w:link w:val="7"/>
    <w:qFormat/>
    <w:uiPriority w:val="0"/>
    <w:rPr>
      <w:rFonts w:ascii="宋体" w:hAnsi="Courier New" w:cs="Courier New"/>
      <w:kern w:val="2"/>
      <w:sz w:val="21"/>
      <w:szCs w:val="21"/>
    </w:rPr>
  </w:style>
  <w:style w:type="paragraph" w:styleId="28">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AFA6B1-1C2B-4679-A4F1-E5E10E80D4A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2742</Words>
  <Characters>2797</Characters>
  <Lines>174</Lines>
  <Paragraphs>178</Paragraphs>
  <TotalTime>6</TotalTime>
  <ScaleCrop>false</ScaleCrop>
  <LinksUpToDate>false</LinksUpToDate>
  <CharactersWithSpaces>5361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2020-05-20T09:37:00Z</dcterms:created>
  <dc:creator>王开隽</dc:creator>
  <cp:lastModifiedBy>ZXM</cp:lastModifiedBy>
  <cp:lastPrinted>2022-09-13T08:37:00Z</cp:lastPrinted>
  <dcterms:modified xsi:type="dcterms:W3CDTF">2022-09-14T03:30:48Z</dcterms:modified>
  <dc:title>政府采购国内贸易合同格式</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4D4D3A6AC77442C18ED65CDD3EE3F58F</vt:lpwstr>
  </property>
</Properties>
</file>